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9B" w:rsidRDefault="00E7559B" w:rsidP="00E7559B">
      <w:pPr>
        <w:spacing w:after="0" w:line="240" w:lineRule="auto"/>
        <w:ind w:firstLine="540"/>
        <w:rPr>
          <w:rFonts w:ascii="Times New Roman" w:hAnsi="Times New Roman" w:cs="Times New Roman"/>
          <w:sz w:val="28"/>
          <w:szCs w:val="28"/>
        </w:rPr>
      </w:pPr>
    </w:p>
    <w:p w:rsidR="00E7559B" w:rsidRDefault="00E7559B" w:rsidP="00E7559B">
      <w:pPr>
        <w:spacing w:after="0" w:line="240" w:lineRule="auto"/>
        <w:ind w:firstLine="540"/>
        <w:rPr>
          <w:rFonts w:ascii="Times New Roman" w:hAnsi="Times New Roman" w:cs="Times New Roman"/>
          <w:sz w:val="28"/>
          <w:szCs w:val="28"/>
        </w:rPr>
      </w:pPr>
    </w:p>
    <w:p w:rsidR="00E7559B" w:rsidRDefault="00E7559B" w:rsidP="00E7559B">
      <w:pPr>
        <w:spacing w:after="0" w:line="240" w:lineRule="auto"/>
        <w:ind w:firstLine="540"/>
        <w:rPr>
          <w:rFonts w:ascii="Times New Roman" w:hAnsi="Times New Roman" w:cs="Times New Roman"/>
          <w:sz w:val="28"/>
          <w:szCs w:val="28"/>
        </w:rPr>
      </w:pPr>
    </w:p>
    <w:p w:rsidR="00E7559B" w:rsidRDefault="00E7559B" w:rsidP="00E7559B">
      <w:pPr>
        <w:spacing w:after="0" w:line="240" w:lineRule="auto"/>
        <w:ind w:firstLine="540"/>
        <w:rPr>
          <w:rFonts w:ascii="Times New Roman" w:hAnsi="Times New Roman" w:cs="Times New Roman"/>
          <w:sz w:val="28"/>
          <w:szCs w:val="28"/>
        </w:rPr>
      </w:pPr>
    </w:p>
    <w:tbl>
      <w:tblPr>
        <w:tblW w:w="0" w:type="auto"/>
        <w:tblLook w:val="04A0"/>
      </w:tblPr>
      <w:tblGrid>
        <w:gridCol w:w="4794"/>
        <w:gridCol w:w="4777"/>
      </w:tblGrid>
      <w:tr w:rsidR="00E7559B" w:rsidTr="00E7559B">
        <w:tc>
          <w:tcPr>
            <w:tcW w:w="50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7559B" w:rsidRDefault="00E7559B">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СОГЛАСОВАНО</w:t>
            </w:r>
          </w:p>
          <w:p w:rsidR="00E7559B" w:rsidRDefault="00E7559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  первичной профсоюзной </w:t>
            </w:r>
          </w:p>
          <w:p w:rsidR="00E7559B" w:rsidRDefault="00E7559B">
            <w:pPr>
              <w:spacing w:after="0" w:line="240" w:lineRule="auto"/>
              <w:rPr>
                <w:rFonts w:ascii="Times New Roman" w:hAnsi="Times New Roman" w:cs="Times New Roman"/>
                <w:bCs/>
                <w:sz w:val="24"/>
                <w:szCs w:val="24"/>
              </w:rPr>
            </w:pPr>
            <w:r>
              <w:rPr>
                <w:rFonts w:ascii="Times New Roman" w:hAnsi="Times New Roman" w:cs="Times New Roman"/>
                <w:bCs/>
                <w:sz w:val="24"/>
                <w:szCs w:val="24"/>
              </w:rPr>
              <w:t>организацией</w:t>
            </w:r>
          </w:p>
          <w:p w:rsidR="00E7559B" w:rsidRDefault="00E7559B">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протокол № 8</w:t>
            </w:r>
          </w:p>
          <w:p w:rsidR="00E7559B" w:rsidRDefault="00E7559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21   декабря 2023г.</w:t>
            </w:r>
          </w:p>
        </w:tc>
        <w:tc>
          <w:tcPr>
            <w:tcW w:w="5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7559B" w:rsidRDefault="00E7559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УТВЕРЖДЕНО</w:t>
            </w:r>
          </w:p>
          <w:p w:rsidR="00E7559B" w:rsidRDefault="00E7559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приказом заведующего</w:t>
            </w:r>
          </w:p>
          <w:p w:rsidR="00E7559B" w:rsidRDefault="00E7559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МДОУ «Детский сад №1 «Ручеек»</w:t>
            </w:r>
          </w:p>
          <w:p w:rsidR="00E7559B" w:rsidRDefault="00E7559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г. Новоузенска Саратовской области»</w:t>
            </w:r>
          </w:p>
          <w:p w:rsidR="00E7559B" w:rsidRDefault="00E7559B">
            <w:pPr>
              <w:spacing w:after="0" w:line="240" w:lineRule="auto"/>
              <w:jc w:val="right"/>
              <w:rPr>
                <w:rFonts w:ascii="Times New Roman" w:hAnsi="Times New Roman" w:cs="Times New Roman"/>
                <w:b/>
                <w:bCs/>
                <w:sz w:val="24"/>
                <w:szCs w:val="24"/>
              </w:rPr>
            </w:pPr>
            <w:r>
              <w:rPr>
                <w:rFonts w:ascii="Times New Roman" w:hAnsi="Times New Roman" w:cs="Times New Roman"/>
                <w:bCs/>
                <w:sz w:val="24"/>
                <w:szCs w:val="24"/>
              </w:rPr>
              <w:t>От   22  декабря 2023г. № 148</w:t>
            </w:r>
          </w:p>
        </w:tc>
      </w:tr>
    </w:tbl>
    <w:p w:rsidR="00E7559B" w:rsidRDefault="00E7559B" w:rsidP="00E7559B">
      <w:pPr>
        <w:spacing w:after="0" w:line="240" w:lineRule="auto"/>
        <w:ind w:firstLine="709"/>
        <w:jc w:val="center"/>
        <w:rPr>
          <w:b/>
          <w:bCs/>
          <w:sz w:val="28"/>
          <w:szCs w:val="28"/>
        </w:rPr>
      </w:pPr>
    </w:p>
    <w:p w:rsidR="00E7559B" w:rsidRDefault="00E7559B" w:rsidP="00E7559B">
      <w:pPr>
        <w:spacing w:after="0" w:line="240" w:lineRule="auto"/>
        <w:ind w:firstLine="540"/>
        <w:rPr>
          <w:rFonts w:ascii="Times New Roman" w:hAnsi="Times New Roman" w:cs="Times New Roman"/>
          <w:sz w:val="28"/>
          <w:szCs w:val="28"/>
        </w:rPr>
      </w:pPr>
    </w:p>
    <w:p w:rsidR="00E7559B" w:rsidRDefault="00E7559B" w:rsidP="00E7559B">
      <w:pPr>
        <w:spacing w:after="0" w:line="240" w:lineRule="auto"/>
        <w:ind w:firstLine="540"/>
        <w:rPr>
          <w:rFonts w:ascii="Times New Roman" w:hAnsi="Times New Roman" w:cs="Times New Roman"/>
          <w:sz w:val="28"/>
          <w:szCs w:val="28"/>
        </w:rPr>
      </w:pPr>
    </w:p>
    <w:p w:rsidR="00E7559B" w:rsidRDefault="00E7559B" w:rsidP="00E7559B">
      <w:pPr>
        <w:spacing w:after="0" w:line="240" w:lineRule="auto"/>
        <w:ind w:firstLine="540"/>
        <w:rPr>
          <w:rFonts w:ascii="Times New Roman" w:hAnsi="Times New Roman" w:cs="Times New Roman"/>
          <w:sz w:val="28"/>
          <w:szCs w:val="28"/>
        </w:rPr>
      </w:pPr>
    </w:p>
    <w:p w:rsidR="00E7559B" w:rsidRDefault="00E7559B" w:rsidP="00E7559B">
      <w:pPr>
        <w:spacing w:after="0" w:line="240" w:lineRule="auto"/>
        <w:ind w:firstLine="540"/>
        <w:rPr>
          <w:rFonts w:ascii="Times New Roman" w:hAnsi="Times New Roman" w:cs="Times New Roman"/>
          <w:sz w:val="28"/>
          <w:szCs w:val="28"/>
        </w:rPr>
      </w:pPr>
    </w:p>
    <w:p w:rsidR="00E7559B" w:rsidRDefault="00E7559B" w:rsidP="00E7559B">
      <w:pPr>
        <w:spacing w:after="0" w:line="240" w:lineRule="auto"/>
        <w:ind w:firstLine="540"/>
        <w:rPr>
          <w:rFonts w:ascii="Times New Roman" w:hAnsi="Times New Roman" w:cs="Times New Roman"/>
          <w:sz w:val="28"/>
          <w:szCs w:val="28"/>
        </w:rPr>
      </w:pPr>
    </w:p>
    <w:p w:rsidR="00E7559B" w:rsidRDefault="00E7559B" w:rsidP="00E7559B">
      <w:pPr>
        <w:spacing w:after="0" w:line="240" w:lineRule="auto"/>
        <w:ind w:firstLine="540"/>
        <w:rPr>
          <w:rFonts w:ascii="Times New Roman" w:hAnsi="Times New Roman" w:cs="Times New Roman"/>
          <w:sz w:val="28"/>
          <w:szCs w:val="28"/>
        </w:rPr>
      </w:pPr>
    </w:p>
    <w:p w:rsidR="00E7559B" w:rsidRDefault="00E7559B" w:rsidP="00E7559B">
      <w:pPr>
        <w:spacing w:after="0" w:line="240" w:lineRule="auto"/>
        <w:ind w:firstLine="540"/>
        <w:rPr>
          <w:rFonts w:ascii="Times New Roman" w:hAnsi="Times New Roman" w:cs="Times New Roman"/>
          <w:sz w:val="28"/>
          <w:szCs w:val="28"/>
        </w:rPr>
      </w:pPr>
    </w:p>
    <w:p w:rsidR="00E7559B" w:rsidRDefault="00E7559B" w:rsidP="00E7559B">
      <w:pPr>
        <w:spacing w:after="0" w:line="240" w:lineRule="auto"/>
        <w:ind w:firstLine="540"/>
        <w:rPr>
          <w:rFonts w:ascii="Times New Roman" w:hAnsi="Times New Roman" w:cs="Times New Roman"/>
          <w:sz w:val="28"/>
          <w:szCs w:val="28"/>
        </w:rPr>
      </w:pPr>
    </w:p>
    <w:p w:rsidR="00E7559B" w:rsidRDefault="00E7559B" w:rsidP="00E7559B">
      <w:pPr>
        <w:spacing w:after="0" w:line="240" w:lineRule="auto"/>
        <w:ind w:firstLine="540"/>
        <w:jc w:val="center"/>
        <w:rPr>
          <w:rFonts w:ascii="Times New Roman" w:hAnsi="Times New Roman" w:cs="Times New Roman"/>
          <w:b/>
          <w:sz w:val="56"/>
          <w:szCs w:val="56"/>
        </w:rPr>
      </w:pPr>
      <w:r>
        <w:rPr>
          <w:rFonts w:ascii="Times New Roman" w:hAnsi="Times New Roman" w:cs="Times New Roman"/>
          <w:b/>
          <w:sz w:val="56"/>
          <w:szCs w:val="56"/>
        </w:rPr>
        <w:t>Положение</w:t>
      </w:r>
    </w:p>
    <w:p w:rsidR="00E7559B" w:rsidRDefault="00E7559B" w:rsidP="00E7559B">
      <w:pPr>
        <w:spacing w:after="0" w:line="240" w:lineRule="auto"/>
        <w:ind w:firstLine="539"/>
        <w:jc w:val="center"/>
        <w:rPr>
          <w:rFonts w:ascii="Times New Roman" w:hAnsi="Times New Roman" w:cs="Times New Roman"/>
          <w:b/>
          <w:sz w:val="32"/>
          <w:szCs w:val="32"/>
        </w:rPr>
      </w:pPr>
      <w:r>
        <w:rPr>
          <w:rFonts w:ascii="Times New Roman" w:hAnsi="Times New Roman" w:cs="Times New Roman"/>
          <w:b/>
          <w:sz w:val="32"/>
          <w:szCs w:val="32"/>
        </w:rPr>
        <w:t>об оплате труда работников</w:t>
      </w:r>
    </w:p>
    <w:p w:rsidR="00E7559B" w:rsidRDefault="00E7559B" w:rsidP="00E7559B">
      <w:pPr>
        <w:spacing w:after="0" w:line="240" w:lineRule="auto"/>
        <w:ind w:firstLine="539"/>
        <w:jc w:val="center"/>
        <w:rPr>
          <w:rFonts w:ascii="Times New Roman" w:hAnsi="Times New Roman" w:cs="Times New Roman"/>
          <w:sz w:val="28"/>
          <w:szCs w:val="28"/>
        </w:rPr>
      </w:pPr>
      <w:r>
        <w:rPr>
          <w:rFonts w:ascii="Times New Roman" w:hAnsi="Times New Roman" w:cs="Times New Roman"/>
          <w:sz w:val="28"/>
          <w:szCs w:val="28"/>
        </w:rPr>
        <w:t>МДОУ «Детский сад №1 «Ручеек»  г. Новоузенска</w:t>
      </w:r>
    </w:p>
    <w:p w:rsidR="00E7559B" w:rsidRDefault="00E7559B" w:rsidP="00E7559B">
      <w:pPr>
        <w:spacing w:after="0" w:line="240" w:lineRule="auto"/>
        <w:ind w:firstLine="539"/>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E7559B" w:rsidRDefault="00E7559B" w:rsidP="00E7559B">
      <w:pPr>
        <w:spacing w:after="0" w:line="240" w:lineRule="auto"/>
        <w:ind w:firstLine="539"/>
        <w:jc w:val="center"/>
        <w:rPr>
          <w:rFonts w:ascii="Times New Roman" w:hAnsi="Times New Roman" w:cs="Times New Roman"/>
          <w:sz w:val="28"/>
          <w:szCs w:val="28"/>
        </w:rPr>
      </w:pPr>
    </w:p>
    <w:p w:rsidR="00E7559B" w:rsidRDefault="00E7559B" w:rsidP="00E7559B">
      <w:pPr>
        <w:spacing w:after="0" w:line="240" w:lineRule="auto"/>
        <w:ind w:firstLine="539"/>
        <w:jc w:val="center"/>
        <w:rPr>
          <w:rFonts w:ascii="Times New Roman" w:hAnsi="Times New Roman" w:cs="Times New Roman"/>
          <w:b/>
          <w:sz w:val="28"/>
          <w:szCs w:val="28"/>
        </w:rPr>
      </w:pPr>
    </w:p>
    <w:p w:rsidR="00E7559B" w:rsidRDefault="00E7559B" w:rsidP="00E7559B">
      <w:pPr>
        <w:spacing w:after="0" w:line="240" w:lineRule="auto"/>
        <w:ind w:firstLine="540"/>
        <w:jc w:val="center"/>
        <w:rPr>
          <w:rFonts w:ascii="Times New Roman" w:hAnsi="Times New Roman" w:cs="Times New Roman"/>
          <w:b/>
          <w:sz w:val="28"/>
          <w:szCs w:val="28"/>
        </w:rPr>
      </w:pPr>
    </w:p>
    <w:p w:rsidR="00E7559B" w:rsidRDefault="00E7559B" w:rsidP="00E7559B">
      <w:pPr>
        <w:spacing w:after="0" w:line="240" w:lineRule="auto"/>
        <w:ind w:firstLine="540"/>
        <w:jc w:val="center"/>
        <w:rPr>
          <w:rFonts w:ascii="Times New Roman" w:hAnsi="Times New Roman" w:cs="Times New Roman"/>
          <w:b/>
          <w:sz w:val="28"/>
          <w:szCs w:val="28"/>
        </w:rPr>
      </w:pPr>
    </w:p>
    <w:p w:rsidR="00E7559B" w:rsidRDefault="00E7559B" w:rsidP="00E7559B">
      <w:pPr>
        <w:spacing w:after="0" w:line="240" w:lineRule="auto"/>
        <w:ind w:firstLine="540"/>
        <w:jc w:val="center"/>
        <w:rPr>
          <w:rFonts w:ascii="Times New Roman" w:hAnsi="Times New Roman" w:cs="Times New Roman"/>
          <w:b/>
          <w:sz w:val="28"/>
          <w:szCs w:val="28"/>
        </w:rPr>
      </w:pPr>
    </w:p>
    <w:p w:rsidR="00E7559B" w:rsidRDefault="00E7559B" w:rsidP="00E7559B">
      <w:pPr>
        <w:spacing w:after="0" w:line="240" w:lineRule="auto"/>
        <w:ind w:firstLine="540"/>
        <w:jc w:val="center"/>
        <w:rPr>
          <w:rFonts w:ascii="Times New Roman" w:hAnsi="Times New Roman" w:cs="Times New Roman"/>
          <w:b/>
          <w:sz w:val="28"/>
          <w:szCs w:val="28"/>
        </w:rPr>
      </w:pPr>
    </w:p>
    <w:p w:rsidR="00E7559B" w:rsidRDefault="00E7559B" w:rsidP="00E7559B">
      <w:pPr>
        <w:spacing w:after="0" w:line="240" w:lineRule="auto"/>
        <w:ind w:firstLine="540"/>
        <w:jc w:val="center"/>
        <w:rPr>
          <w:rFonts w:ascii="Times New Roman" w:hAnsi="Times New Roman" w:cs="Times New Roman"/>
          <w:b/>
          <w:sz w:val="28"/>
          <w:szCs w:val="28"/>
        </w:rPr>
      </w:pPr>
    </w:p>
    <w:p w:rsidR="00E7559B" w:rsidRDefault="00E7559B" w:rsidP="00E7559B">
      <w:pPr>
        <w:spacing w:after="0" w:line="240" w:lineRule="auto"/>
        <w:ind w:firstLine="540"/>
        <w:jc w:val="center"/>
        <w:rPr>
          <w:rFonts w:ascii="Times New Roman" w:hAnsi="Times New Roman" w:cs="Times New Roman"/>
          <w:b/>
          <w:sz w:val="28"/>
          <w:szCs w:val="28"/>
        </w:rPr>
      </w:pPr>
    </w:p>
    <w:p w:rsidR="00E7559B" w:rsidRDefault="00E7559B" w:rsidP="00E7559B">
      <w:pPr>
        <w:spacing w:after="0" w:line="240" w:lineRule="auto"/>
        <w:ind w:firstLine="540"/>
        <w:jc w:val="center"/>
        <w:rPr>
          <w:rFonts w:ascii="Times New Roman" w:hAnsi="Times New Roman" w:cs="Times New Roman"/>
          <w:b/>
          <w:sz w:val="28"/>
          <w:szCs w:val="28"/>
        </w:rPr>
      </w:pPr>
    </w:p>
    <w:p w:rsidR="00E7559B" w:rsidRDefault="00E7559B" w:rsidP="00E7559B">
      <w:pPr>
        <w:spacing w:after="0" w:line="240" w:lineRule="auto"/>
        <w:ind w:firstLine="540"/>
        <w:jc w:val="center"/>
        <w:rPr>
          <w:rFonts w:ascii="Times New Roman" w:hAnsi="Times New Roman" w:cs="Times New Roman"/>
          <w:b/>
          <w:sz w:val="28"/>
          <w:szCs w:val="28"/>
        </w:rPr>
      </w:pPr>
    </w:p>
    <w:p w:rsidR="00E7559B" w:rsidRDefault="00E7559B" w:rsidP="00E7559B">
      <w:pPr>
        <w:spacing w:after="0" w:line="240" w:lineRule="auto"/>
        <w:ind w:firstLine="540"/>
        <w:jc w:val="center"/>
        <w:rPr>
          <w:rFonts w:ascii="Times New Roman" w:hAnsi="Times New Roman" w:cs="Times New Roman"/>
          <w:b/>
          <w:sz w:val="28"/>
          <w:szCs w:val="28"/>
        </w:rPr>
      </w:pPr>
    </w:p>
    <w:p w:rsidR="00E7559B" w:rsidRDefault="00E7559B" w:rsidP="00E7559B">
      <w:pPr>
        <w:spacing w:after="0" w:line="240" w:lineRule="auto"/>
        <w:ind w:firstLine="540"/>
        <w:jc w:val="center"/>
        <w:rPr>
          <w:rFonts w:ascii="Times New Roman" w:hAnsi="Times New Roman" w:cs="Times New Roman"/>
          <w:b/>
          <w:sz w:val="28"/>
          <w:szCs w:val="28"/>
        </w:rPr>
      </w:pPr>
    </w:p>
    <w:p w:rsidR="00E7559B" w:rsidRDefault="00E7559B" w:rsidP="00E7559B">
      <w:pPr>
        <w:spacing w:after="0" w:line="240" w:lineRule="auto"/>
        <w:ind w:firstLine="540"/>
        <w:jc w:val="center"/>
        <w:rPr>
          <w:rFonts w:ascii="Times New Roman" w:hAnsi="Times New Roman" w:cs="Times New Roman"/>
          <w:b/>
          <w:sz w:val="28"/>
          <w:szCs w:val="28"/>
        </w:rPr>
      </w:pPr>
    </w:p>
    <w:p w:rsidR="00E7559B" w:rsidRDefault="00E7559B" w:rsidP="00E7559B">
      <w:pPr>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Принято на общем</w:t>
      </w:r>
    </w:p>
    <w:p w:rsidR="00E7559B" w:rsidRDefault="00E7559B" w:rsidP="00E7559B">
      <w:pPr>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 собрании трудового коллектива</w:t>
      </w:r>
    </w:p>
    <w:p w:rsidR="00E7559B" w:rsidRDefault="00E7559B" w:rsidP="00E7559B">
      <w:pPr>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протокол №  2  от 21.12.2023г.</w:t>
      </w:r>
    </w:p>
    <w:p w:rsidR="00E7559B" w:rsidRDefault="00E7559B" w:rsidP="00E7559B">
      <w:pPr>
        <w:spacing w:after="0" w:line="240" w:lineRule="auto"/>
        <w:ind w:firstLine="540"/>
        <w:jc w:val="right"/>
        <w:rPr>
          <w:rFonts w:ascii="Times New Roman" w:hAnsi="Times New Roman" w:cs="Times New Roman"/>
          <w:sz w:val="24"/>
          <w:szCs w:val="24"/>
        </w:rPr>
      </w:pPr>
    </w:p>
    <w:p w:rsidR="00E7559B" w:rsidRDefault="00E7559B" w:rsidP="00E7559B">
      <w:pPr>
        <w:spacing w:after="0" w:line="240" w:lineRule="auto"/>
        <w:ind w:firstLine="540"/>
        <w:rPr>
          <w:rFonts w:ascii="Times New Roman" w:hAnsi="Times New Roman" w:cs="Times New Roman"/>
          <w:sz w:val="28"/>
          <w:szCs w:val="28"/>
        </w:rPr>
      </w:pPr>
    </w:p>
    <w:p w:rsidR="00E7559B" w:rsidRDefault="00E7559B" w:rsidP="00E7559B">
      <w:pPr>
        <w:spacing w:after="0" w:line="240" w:lineRule="auto"/>
        <w:ind w:firstLine="540"/>
        <w:rPr>
          <w:rFonts w:ascii="Times New Roman" w:hAnsi="Times New Roman" w:cs="Times New Roman"/>
          <w:sz w:val="28"/>
          <w:szCs w:val="28"/>
        </w:rPr>
      </w:pPr>
    </w:p>
    <w:p w:rsidR="00E7559B" w:rsidRDefault="00E7559B" w:rsidP="00E7559B">
      <w:pPr>
        <w:spacing w:after="0" w:line="240" w:lineRule="auto"/>
        <w:ind w:firstLine="540"/>
        <w:rPr>
          <w:rFonts w:ascii="Times New Roman" w:hAnsi="Times New Roman" w:cs="Times New Roman"/>
          <w:sz w:val="28"/>
          <w:szCs w:val="28"/>
        </w:rPr>
      </w:pPr>
    </w:p>
    <w:p w:rsidR="00E7559B" w:rsidRDefault="00E7559B" w:rsidP="00E7559B">
      <w:pPr>
        <w:spacing w:after="0" w:line="240" w:lineRule="auto"/>
        <w:ind w:firstLine="540"/>
        <w:rPr>
          <w:rFonts w:ascii="Times New Roman" w:hAnsi="Times New Roman" w:cs="Times New Roman"/>
          <w:sz w:val="28"/>
          <w:szCs w:val="28"/>
        </w:rPr>
      </w:pPr>
    </w:p>
    <w:p w:rsidR="00E7559B" w:rsidRDefault="00E7559B" w:rsidP="00E7559B">
      <w:pPr>
        <w:spacing w:after="0" w:line="240" w:lineRule="auto"/>
        <w:ind w:firstLine="540"/>
        <w:rPr>
          <w:rFonts w:ascii="Times New Roman" w:hAnsi="Times New Roman" w:cs="Times New Roman"/>
          <w:sz w:val="28"/>
          <w:szCs w:val="28"/>
        </w:rPr>
      </w:pPr>
    </w:p>
    <w:p w:rsidR="00E7559B" w:rsidRDefault="00E7559B" w:rsidP="00E7559B">
      <w:pPr>
        <w:numPr>
          <w:ilvl w:val="0"/>
          <w:numId w:val="2"/>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Общие положения</w:t>
      </w:r>
    </w:p>
    <w:p w:rsidR="00E7559B" w:rsidRDefault="00E7559B" w:rsidP="00E7559B">
      <w:pPr>
        <w:spacing w:after="0" w:line="240" w:lineRule="auto"/>
        <w:ind w:firstLine="540"/>
        <w:jc w:val="both"/>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1.1.Настоящее  положение разработано в соответствии со статьей 144 Трудового кодекса РФ, Решением  Собрания Новоузенского муниципального района №541 от 28 мая 2009 года «Об оплате труда работников муниципальных учреждений Новоузенского муниципального района», Постановлением  администрации Новоузенского  муниципального района Саратовской области  от 27.09.2012 г. №865,  «Об оплате труда работников  муниципальных учреждений Новоузенского муниципального района» (в редакции Постановлений администрации Новоузенского муниципального района Саратовской области  от 07.12.2012 г. №930,  от 29.12.2012 г. №944,  от 21.10.2013 г. №139, от 10.04.2014г. №57, от 13.10.2014г. №123, от 30.12.2016г. №195,от 29.12.2018г №231, от 17.10.2019г. №212, от 19.10.2020г. №135, от 10.10.2023 №155, от 08.11.2023 №172, от 21.12.2023г. №204, от 28.12.2023 №212) и приказа управления образования Администрации Новоузенского муниципального района «Об утверждении объемных показателей деятельности муниципальных дошкольных образовательных учреждений и порядка отнесения их к группам по оплате труда руководителей»;</w:t>
      </w:r>
    </w:p>
    <w:p w:rsidR="00E7559B" w:rsidRDefault="00E7559B" w:rsidP="00E755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Положение  устанавливает условия и размеры оплаты труда работников МДОУ «Детский сад №1 «Ручеек» г. Новоузенска Саратовской области, включая: </w:t>
      </w:r>
    </w:p>
    <w:p w:rsidR="00E7559B" w:rsidRDefault="00E7559B" w:rsidP="00E755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размеры должностных окладов (окладов, ставок заработной платы) работников;</w:t>
      </w:r>
    </w:p>
    <w:p w:rsidR="00E7559B" w:rsidRDefault="00E7559B" w:rsidP="00E755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Законом Саратовской области "Об оплате труда работников государственных организаций Саратовской области";</w:t>
      </w:r>
    </w:p>
    <w:p w:rsidR="00E7559B" w:rsidRDefault="00E7559B" w:rsidP="00E755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hyperlink r:id="rId5" w:history="1">
        <w:r>
          <w:rPr>
            <w:rStyle w:val="af"/>
            <w:rFonts w:ascii="Times New Roman" w:hAnsi="Times New Roman" w:cs="Times New Roman"/>
            <w:sz w:val="28"/>
            <w:szCs w:val="28"/>
          </w:rPr>
          <w:t>Законом</w:t>
        </w:r>
      </w:hyperlink>
      <w:r>
        <w:rPr>
          <w:rFonts w:ascii="Times New Roman" w:hAnsi="Times New Roman" w:cs="Times New Roman"/>
          <w:sz w:val="28"/>
          <w:szCs w:val="28"/>
        </w:rPr>
        <w:t xml:space="preserve"> Саратовской области "Об оплате труда работников государственных организаций Саратовской области".</w:t>
      </w:r>
      <w:bookmarkStart w:id="0" w:name="sub_741018292"/>
    </w:p>
    <w:p w:rsidR="00E7559B" w:rsidRDefault="00E7559B" w:rsidP="00E755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E7559B" w:rsidRDefault="00E7559B" w:rsidP="00E7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В соответствии со ст. 133 Трудового Кодекса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w:t>
      </w:r>
      <w:hyperlink r:id="rId6" w:history="1">
        <w:r>
          <w:rPr>
            <w:rStyle w:val="af"/>
            <w:rFonts w:ascii="Times New Roman" w:hAnsi="Times New Roman" w:cs="Times New Roman"/>
            <w:sz w:val="28"/>
            <w:szCs w:val="28"/>
          </w:rPr>
          <w:t>минимального размера оплаты труда</w:t>
        </w:r>
      </w:hyperlink>
      <w:r>
        <w:rPr>
          <w:rFonts w:ascii="Times New Roman" w:hAnsi="Times New Roman" w:cs="Times New Roman"/>
          <w:sz w:val="28"/>
          <w:szCs w:val="28"/>
        </w:rPr>
        <w:t xml:space="preserve">. </w:t>
      </w:r>
    </w:p>
    <w:p w:rsidR="00E7559B" w:rsidRDefault="00E7559B" w:rsidP="00E7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1.5. Условия оплаты труда работника, включая размер оклада (должностного оклада) работника, выплаты компенсационного и стимулирующего характера, являются обязательными для включения в трудовой договор.</w:t>
      </w:r>
    </w:p>
    <w:p w:rsidR="00E7559B" w:rsidRDefault="00E7559B" w:rsidP="00E7559B">
      <w:pPr>
        <w:spacing w:after="0" w:line="240" w:lineRule="auto"/>
        <w:jc w:val="both"/>
        <w:rPr>
          <w:rFonts w:ascii="Times New Roman" w:hAnsi="Times New Roman" w:cs="Times New Roman"/>
          <w:sz w:val="28"/>
          <w:szCs w:val="28"/>
        </w:rPr>
      </w:pPr>
    </w:p>
    <w:p w:rsidR="00E7559B" w:rsidRDefault="00E7559B" w:rsidP="00E7559B">
      <w:pPr>
        <w:pStyle w:val="1"/>
        <w:rPr>
          <w:szCs w:val="28"/>
        </w:rPr>
      </w:pPr>
      <w:bookmarkStart w:id="1" w:name="sub_1200"/>
      <w:r>
        <w:rPr>
          <w:szCs w:val="28"/>
        </w:rPr>
        <w:t>Раздел 2. Порядок формирования должностных окладов (окладов, ставок заработной платы)</w:t>
      </w:r>
    </w:p>
    <w:bookmarkEnd w:id="1"/>
    <w:p w:rsidR="00E7559B" w:rsidRDefault="00E7559B" w:rsidP="00E7559B">
      <w:pPr>
        <w:spacing w:after="0" w:line="240" w:lineRule="auto"/>
        <w:ind w:firstLine="540"/>
        <w:jc w:val="both"/>
        <w:rPr>
          <w:rFonts w:ascii="Times New Roman" w:hAnsi="Times New Roman" w:cs="Times New Roman"/>
          <w:sz w:val="28"/>
          <w:szCs w:val="28"/>
        </w:rPr>
      </w:pPr>
    </w:p>
    <w:p w:rsidR="00E7559B" w:rsidRDefault="00E7559B" w:rsidP="00E755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2.1.Должностные оклады (оклады, ставки заработной платы) специалистов, служащих и рабочих, а также педагогических работников  МДОУ «Детский сад №1 «Ручеек» г. Новоузенска Саратовской области» определяются в соответствии с </w:t>
      </w:r>
      <w:hyperlink r:id="rId7" w:anchor="sub_10100" w:history="1">
        <w:r>
          <w:rPr>
            <w:rStyle w:val="af"/>
            <w:rFonts w:ascii="Times New Roman" w:hAnsi="Times New Roman" w:cs="Times New Roman"/>
            <w:sz w:val="28"/>
            <w:szCs w:val="28"/>
          </w:rPr>
          <w:t>приложением N 1</w:t>
        </w:r>
      </w:hyperlink>
      <w:r>
        <w:rPr>
          <w:rFonts w:ascii="Times New Roman" w:hAnsi="Times New Roman" w:cs="Times New Roman"/>
          <w:sz w:val="28"/>
          <w:szCs w:val="28"/>
        </w:rPr>
        <w:t xml:space="preserve"> (таблица 1.1.-1.5.) к настоящему Положению.</w:t>
      </w:r>
    </w:p>
    <w:p w:rsidR="00E7559B" w:rsidRDefault="00E7559B" w:rsidP="00E7559B">
      <w:pPr>
        <w:spacing w:after="0" w:line="240" w:lineRule="auto"/>
        <w:ind w:firstLine="709"/>
        <w:jc w:val="both"/>
        <w:rPr>
          <w:rFonts w:ascii="Times New Roman" w:hAnsi="Times New Roman" w:cs="Times New Roman"/>
          <w:sz w:val="28"/>
          <w:szCs w:val="28"/>
        </w:rPr>
      </w:pPr>
      <w:bookmarkStart w:id="2" w:name="sub_1202"/>
      <w:r>
        <w:rPr>
          <w:rFonts w:ascii="Times New Roman" w:hAnsi="Times New Roman" w:cs="Times New Roman"/>
          <w:sz w:val="28"/>
          <w:szCs w:val="28"/>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bookmarkEnd w:id="2"/>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 Должностные оклады (ставки заработной платы) педагогических работников устанавливаются с учетом уровня профессиональной подготовки.</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Должностные оклады (ставки заработной платы) педагогических работников устанавливаются для лиц, имеющих высшее профессиональное образование</w:t>
      </w:r>
      <w:bookmarkStart w:id="3" w:name="sub_10233"/>
      <w:r>
        <w:rPr>
          <w:rFonts w:ascii="Times New Roman" w:hAnsi="Times New Roman" w:cs="Times New Roman"/>
          <w:sz w:val="28"/>
          <w:szCs w:val="28"/>
        </w:rPr>
        <w:t>. 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p>
    <w:p w:rsidR="00E7559B" w:rsidRDefault="00E7559B" w:rsidP="00E7559B">
      <w:pPr>
        <w:spacing w:after="0" w:line="240" w:lineRule="auto"/>
        <w:ind w:firstLine="720"/>
        <w:jc w:val="both"/>
        <w:rPr>
          <w:rFonts w:ascii="Times New Roman" w:hAnsi="Times New Roman" w:cs="Times New Roman"/>
          <w:sz w:val="28"/>
          <w:szCs w:val="28"/>
        </w:rPr>
      </w:pPr>
      <w:bookmarkStart w:id="4" w:name="sub_1204"/>
      <w:bookmarkEnd w:id="3"/>
      <w:r>
        <w:rPr>
          <w:rFonts w:ascii="Times New Roman" w:hAnsi="Times New Roman" w:cs="Times New Roman"/>
          <w:sz w:val="28"/>
          <w:szCs w:val="28"/>
        </w:rPr>
        <w:t>2.4. Концертмейстерам и преподавателям музыкальных дисциплин, окончившим консерватории, музыкальные отделения и отделения клубной и культурно-просветительной работы институтов культуры, педагогических институтов (университетов), педагогических и музыкальных училищ, работающим в МДОУ «Детский сад №1 «Ручеек» г. Новоузенска Саратовской области», должностные оклады устанавливаются как работникам, имеющим высшее или среднее музыкальное образование.</w:t>
      </w:r>
    </w:p>
    <w:p w:rsidR="00E7559B" w:rsidRDefault="00E7559B" w:rsidP="00E7559B">
      <w:pPr>
        <w:spacing w:after="0" w:line="240" w:lineRule="auto"/>
        <w:ind w:firstLine="720"/>
        <w:jc w:val="both"/>
        <w:rPr>
          <w:rFonts w:ascii="Times New Roman" w:hAnsi="Times New Roman" w:cs="Times New Roman"/>
          <w:sz w:val="28"/>
          <w:szCs w:val="28"/>
        </w:rPr>
      </w:pPr>
      <w:bookmarkStart w:id="5" w:name="sub_1205"/>
      <w:bookmarkEnd w:id="4"/>
      <w:r>
        <w:rPr>
          <w:rFonts w:ascii="Times New Roman" w:hAnsi="Times New Roman" w:cs="Times New Roman"/>
          <w:sz w:val="28"/>
          <w:szCs w:val="28"/>
        </w:rPr>
        <w:t>2.5.  Учителям-логопедам, учителям-дефектологам, логопедам, а также учителям учебных предметов (в том числе в I-IV классах, имеющих статус коррекционных, либо классов для обучающихся, воспитанников с отклонениями в развитии) должностные оклады (ставки заработной платы) как лицам, имеющим высшее дефектологическое образование, устанавливаются:</w:t>
      </w:r>
    </w:p>
    <w:bookmarkEnd w:id="5"/>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E7559B" w:rsidRDefault="00E7559B" w:rsidP="00E7559B">
      <w:pPr>
        <w:spacing w:after="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 </w:t>
      </w:r>
      <w:r>
        <w:rPr>
          <w:rFonts w:ascii="Times New Roman" w:hAnsi="Times New Roman" w:cs="Times New Roman"/>
          <w:i/>
          <w:sz w:val="28"/>
          <w:szCs w:val="28"/>
        </w:rPr>
        <w:t xml:space="preserve"> </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Pr>
          <w:rFonts w:ascii="Times New Roman" w:hAnsi="Times New Roman" w:cs="Times New Roman"/>
          <w:sz w:val="28"/>
          <w:szCs w:val="28"/>
          <w:lang w:val="en-US"/>
        </w:rPr>
        <w:t> </w:t>
      </w:r>
      <w:r>
        <w:rPr>
          <w:rFonts w:ascii="Times New Roman" w:hAnsi="Times New Roman" w:cs="Times New Roman"/>
          <w:sz w:val="28"/>
          <w:szCs w:val="28"/>
        </w:rPr>
        <w:t xml:space="preserve">Должностные оклады медицинских работников устанавливаются </w:t>
      </w:r>
      <w:r>
        <w:rPr>
          <w:rFonts w:ascii="Times New Roman" w:hAnsi="Times New Roman" w:cs="Times New Roman"/>
          <w:sz w:val="28"/>
          <w:szCs w:val="28"/>
        </w:rPr>
        <w:br/>
      </w:r>
      <w:r>
        <w:rPr>
          <w:rFonts w:ascii="Times New Roman" w:hAnsi="Times New Roman" w:cs="Times New Roman"/>
          <w:spacing w:val="-4"/>
          <w:sz w:val="28"/>
          <w:szCs w:val="28"/>
        </w:rPr>
        <w:t xml:space="preserve">в соответствии с таблицей  1.3. </w:t>
      </w:r>
      <w:hyperlink r:id="rId8" w:history="1">
        <w:r>
          <w:rPr>
            <w:rStyle w:val="a3"/>
            <w:spacing w:val="-4"/>
            <w:szCs w:val="28"/>
          </w:rPr>
          <w:t>приложения №</w:t>
        </w:r>
        <w:r>
          <w:rPr>
            <w:rStyle w:val="a3"/>
            <w:spacing w:val="-4"/>
            <w:szCs w:val="28"/>
            <w:lang w:val="en-US"/>
          </w:rPr>
          <w:t> </w:t>
        </w:r>
        <w:r>
          <w:rPr>
            <w:rStyle w:val="a3"/>
            <w:spacing w:val="-4"/>
            <w:szCs w:val="28"/>
          </w:rPr>
          <w:t>1</w:t>
        </w:r>
      </w:hyperlink>
      <w:r>
        <w:rPr>
          <w:rFonts w:ascii="Times New Roman" w:hAnsi="Times New Roman" w:cs="Times New Roman"/>
          <w:spacing w:val="-4"/>
          <w:sz w:val="28"/>
          <w:szCs w:val="28"/>
        </w:rPr>
        <w:t xml:space="preserve"> к настоящему Положению</w:t>
      </w:r>
      <w:r>
        <w:rPr>
          <w:rFonts w:ascii="Times New Roman" w:hAnsi="Times New Roman" w:cs="Times New Roman"/>
          <w:sz w:val="28"/>
          <w:szCs w:val="28"/>
        </w:rPr>
        <w:t>.</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sz w:val="28"/>
          <w:szCs w:val="28"/>
          <w:lang w:val="en-US"/>
        </w:rPr>
        <w:t> </w:t>
      </w:r>
      <w:r>
        <w:rPr>
          <w:rFonts w:ascii="Times New Roman" w:hAnsi="Times New Roman" w:cs="Times New Roman"/>
          <w:sz w:val="28"/>
          <w:szCs w:val="28"/>
        </w:rPr>
        <w:t xml:space="preserve">Должностные оклады работников учебно-вспомогательного </w:t>
      </w:r>
      <w:r>
        <w:rPr>
          <w:rFonts w:ascii="Times New Roman" w:hAnsi="Times New Roman" w:cs="Times New Roman"/>
          <w:spacing w:val="-4"/>
          <w:sz w:val="28"/>
          <w:szCs w:val="28"/>
        </w:rPr>
        <w:t xml:space="preserve">персонала устанавливаются в соответствии с таблицей 1.4. </w:t>
      </w:r>
      <w:hyperlink r:id="rId9" w:history="1">
        <w:r>
          <w:rPr>
            <w:rStyle w:val="a3"/>
            <w:spacing w:val="-4"/>
            <w:szCs w:val="28"/>
          </w:rPr>
          <w:t>приложения № 1</w:t>
        </w:r>
      </w:hyperlink>
      <w:r>
        <w:rPr>
          <w:rFonts w:ascii="Times New Roman" w:hAnsi="Times New Roman" w:cs="Times New Roman"/>
          <w:spacing w:val="-4"/>
          <w:sz w:val="28"/>
          <w:szCs w:val="28"/>
        </w:rPr>
        <w:t xml:space="preserve"> </w:t>
      </w:r>
      <w:r>
        <w:rPr>
          <w:rFonts w:ascii="Times New Roman" w:hAnsi="Times New Roman" w:cs="Times New Roman"/>
          <w:spacing w:val="-4"/>
          <w:sz w:val="28"/>
          <w:szCs w:val="28"/>
        </w:rPr>
        <w:br/>
      </w:r>
      <w:r>
        <w:rPr>
          <w:rFonts w:ascii="Times New Roman" w:hAnsi="Times New Roman" w:cs="Times New Roman"/>
          <w:sz w:val="28"/>
          <w:szCs w:val="28"/>
        </w:rPr>
        <w:t>к настоящему Положению.</w:t>
      </w:r>
    </w:p>
    <w:p w:rsidR="00E7559B" w:rsidRDefault="00E7559B" w:rsidP="00E7559B">
      <w:pPr>
        <w:suppressAutoHyphens/>
        <w:autoSpaceDE w:val="0"/>
        <w:autoSpaceDN w:val="0"/>
        <w:adjustRightInd w:val="0"/>
        <w:spacing w:after="0" w:line="240" w:lineRule="auto"/>
        <w:ind w:firstLine="708"/>
        <w:jc w:val="both"/>
        <w:rPr>
          <w:rFonts w:ascii="Times New Roman" w:hAnsi="Times New Roman" w:cs="Times New Roman"/>
          <w:sz w:val="28"/>
          <w:szCs w:val="28"/>
        </w:rPr>
      </w:pPr>
      <w:bookmarkStart w:id="6" w:name="sub_1210"/>
      <w:r>
        <w:rPr>
          <w:rFonts w:ascii="Times New Roman" w:hAnsi="Times New Roman" w:cs="Times New Roman"/>
          <w:sz w:val="28"/>
          <w:szCs w:val="28"/>
        </w:rPr>
        <w:t xml:space="preserve">2.8. Оклады рабочих устанавливаются в зависимости от присвоенных им квалификационных разрядов в соответствии с </w:t>
      </w:r>
      <w:hyperlink r:id="rId10" w:history="1">
        <w:r>
          <w:rPr>
            <w:rStyle w:val="af"/>
            <w:rFonts w:ascii="Times New Roman" w:hAnsi="Times New Roman" w:cs="Times New Roman"/>
            <w:sz w:val="28"/>
            <w:szCs w:val="28"/>
          </w:rPr>
          <w:t>Единым тарифно-квалификационным справочником</w:t>
        </w:r>
      </w:hyperlink>
      <w:r>
        <w:rPr>
          <w:rFonts w:ascii="Times New Roman" w:hAnsi="Times New Roman" w:cs="Times New Roman"/>
          <w:sz w:val="28"/>
          <w:szCs w:val="28"/>
        </w:rPr>
        <w:t xml:space="preserve"> работ и профессий рабочих. Оклады рабочих устанавливаются в соответствии с таблицей 1.5. </w:t>
      </w:r>
      <w:hyperlink r:id="rId11" w:history="1">
        <w:r>
          <w:rPr>
            <w:rStyle w:val="a3"/>
            <w:szCs w:val="28"/>
          </w:rPr>
          <w:t>приложения № 1</w:t>
        </w:r>
      </w:hyperlink>
      <w:r>
        <w:rPr>
          <w:rFonts w:ascii="Times New Roman" w:hAnsi="Times New Roman" w:cs="Times New Roman"/>
          <w:sz w:val="28"/>
          <w:szCs w:val="28"/>
        </w:rPr>
        <w:t xml:space="preserve"> к настоящему Положению.</w:t>
      </w:r>
    </w:p>
    <w:p w:rsidR="00E7559B" w:rsidRDefault="00E7559B" w:rsidP="00E7559B">
      <w:pPr>
        <w:spacing w:after="0" w:line="240" w:lineRule="auto"/>
        <w:ind w:firstLine="720"/>
        <w:jc w:val="both"/>
        <w:rPr>
          <w:rFonts w:ascii="Times New Roman" w:hAnsi="Times New Roman" w:cs="Times New Roman"/>
          <w:sz w:val="28"/>
          <w:szCs w:val="28"/>
        </w:rPr>
      </w:pPr>
      <w:bookmarkStart w:id="7" w:name="sub_1211"/>
      <w:bookmarkEnd w:id="6"/>
      <w:r>
        <w:rPr>
          <w:rFonts w:ascii="Times New Roman" w:hAnsi="Times New Roman" w:cs="Times New Roman"/>
          <w:sz w:val="28"/>
          <w:szCs w:val="28"/>
        </w:rPr>
        <w:t xml:space="preserve">2.9. Рабочим, имеющим высший разряд согласно </w:t>
      </w:r>
      <w:hyperlink r:id="rId12" w:history="1">
        <w:r>
          <w:rPr>
            <w:rStyle w:val="af"/>
            <w:rFonts w:ascii="Times New Roman" w:hAnsi="Times New Roman" w:cs="Times New Roman"/>
            <w:sz w:val="28"/>
            <w:szCs w:val="28"/>
          </w:rPr>
          <w:t>Единому тарифно-квалификационному справочнику</w:t>
        </w:r>
      </w:hyperlink>
      <w:r>
        <w:rPr>
          <w:rFonts w:ascii="Times New Roman" w:hAnsi="Times New Roman" w:cs="Times New Roman"/>
          <w:sz w:val="28"/>
          <w:szCs w:val="28"/>
        </w:rPr>
        <w:t xml:space="preserve">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организации по согласованию с представительным органом работников в повышенных размерах согласно таблице 1.6. приложения N 1 к настоящему Положению.</w:t>
      </w:r>
    </w:p>
    <w:p w:rsidR="00E7559B" w:rsidRDefault="00E7559B" w:rsidP="00E7559B">
      <w:pPr>
        <w:spacing w:after="0" w:line="240" w:lineRule="auto"/>
        <w:ind w:firstLine="709"/>
        <w:jc w:val="both"/>
        <w:rPr>
          <w:rFonts w:ascii="Times New Roman" w:hAnsi="Times New Roman" w:cs="Times New Roman"/>
          <w:sz w:val="28"/>
          <w:szCs w:val="28"/>
        </w:rPr>
      </w:pPr>
      <w:bookmarkStart w:id="8" w:name="sub_1212"/>
      <w:bookmarkEnd w:id="7"/>
      <w:r>
        <w:rPr>
          <w:rFonts w:ascii="Times New Roman" w:hAnsi="Times New Roman" w:cs="Times New Roman"/>
          <w:sz w:val="28"/>
          <w:szCs w:val="28"/>
        </w:rPr>
        <w:t xml:space="preserve">2.10. Работникам за специфику работы должностные оклады (оклады, ставки заработной платы) устанавливаются в повышенном размере в соответствии с </w:t>
      </w:r>
      <w:hyperlink r:id="rId13" w:anchor="sub_10200" w:history="1">
        <w:r>
          <w:rPr>
            <w:rStyle w:val="af"/>
            <w:rFonts w:ascii="Times New Roman" w:hAnsi="Times New Roman" w:cs="Times New Roman"/>
            <w:sz w:val="28"/>
            <w:szCs w:val="28"/>
          </w:rPr>
          <w:t>приложением N 2</w:t>
        </w:r>
      </w:hyperlink>
      <w:r>
        <w:rPr>
          <w:rFonts w:ascii="Times New Roman" w:hAnsi="Times New Roman" w:cs="Times New Roman"/>
          <w:sz w:val="28"/>
          <w:szCs w:val="28"/>
        </w:rPr>
        <w:t xml:space="preserve"> к настоящему Положению.</w:t>
      </w:r>
    </w:p>
    <w:bookmarkEnd w:id="8"/>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r:id="rId14" w:anchor="sub_1212" w:history="1">
        <w:r>
          <w:rPr>
            <w:rStyle w:val="af"/>
            <w:rFonts w:ascii="Times New Roman" w:hAnsi="Times New Roman" w:cs="Times New Roman"/>
            <w:sz w:val="28"/>
            <w:szCs w:val="28"/>
          </w:rPr>
          <w:t>частью первой</w:t>
        </w:r>
      </w:hyperlink>
      <w:r>
        <w:rPr>
          <w:rFonts w:ascii="Times New Roman" w:hAnsi="Times New Roman" w:cs="Times New Roman"/>
          <w:sz w:val="28"/>
          <w:szCs w:val="28"/>
        </w:rPr>
        <w:t xml:space="preserve"> настоящего пункта.</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 Оплата труда осуществляется:</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педагогических работников – на основе требований квалификационных характеристик по должностям работников образования;</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должностям служащих – на основе требований квалификационных характеристик по общеотраслевым должностям служащих;</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профессиям рабочих – на основе тарифно-квалификационных требований по общеотраслевым профессиям рабочих.</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hyperlink r:id="rId15" w:history="1">
        <w:r>
          <w:rPr>
            <w:rStyle w:val="a3"/>
            <w:szCs w:val="28"/>
          </w:rPr>
          <w:t>Перечень</w:t>
        </w:r>
      </w:hyperlink>
      <w:r>
        <w:rPr>
          <w:rFonts w:ascii="Times New Roman" w:hAnsi="Times New Roman" w:cs="Times New Roman"/>
          <w:sz w:val="28"/>
          <w:szCs w:val="28"/>
        </w:rPr>
        <w:t xml:space="preserve"> учреждений, организаций и должностей, время работы </w:t>
      </w:r>
      <w:r>
        <w:rPr>
          <w:rFonts w:ascii="Times New Roman" w:hAnsi="Times New Roman" w:cs="Times New Roman"/>
          <w:sz w:val="28"/>
          <w:szCs w:val="28"/>
        </w:rPr>
        <w:br/>
        <w:t>в которых засчитывается в педагогический стаж работников учреждений образования при определении выплаты за выслугу лет (стаж педагогической работы), приведен в приложении № 3 к настоящему Положению.</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Pr>
          <w:rFonts w:ascii="Times New Roman" w:hAnsi="Times New Roman" w:cs="Times New Roman"/>
          <w:sz w:val="28"/>
          <w:szCs w:val="28"/>
          <w:lang w:val="en-US"/>
        </w:rPr>
        <w:t> </w:t>
      </w:r>
      <w:r>
        <w:rPr>
          <w:rFonts w:ascii="Times New Roman" w:hAnsi="Times New Roman" w:cs="Times New Roman"/>
          <w:sz w:val="28"/>
          <w:szCs w:val="28"/>
        </w:rPr>
        <w:t>Изменение размеров должностных окладов (окладов, ставок заработной платы) при условии соблюдения требований трудового законодательства производится:</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получении образования или восстановлении документов </w:t>
      </w:r>
      <w:r>
        <w:rPr>
          <w:rFonts w:ascii="Times New Roman" w:hAnsi="Times New Roman" w:cs="Times New Roman"/>
          <w:sz w:val="28"/>
          <w:szCs w:val="28"/>
        </w:rPr>
        <w:br/>
        <w:t>об образовании – со дня представления соответствующего документа;</w:t>
      </w:r>
    </w:p>
    <w:p w:rsidR="00E7559B" w:rsidRDefault="00E7559B" w:rsidP="00E7559B">
      <w:pPr>
        <w:suppressAutoHyphen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 изменении квалификационного разряда – согласно дате, указанной в приказе руководителя учреждения.</w:t>
      </w:r>
    </w:p>
    <w:p w:rsidR="00E7559B" w:rsidRDefault="00E7559B" w:rsidP="00E7559B">
      <w:pPr>
        <w:spacing w:after="0" w:line="240" w:lineRule="auto"/>
        <w:ind w:firstLine="540"/>
        <w:jc w:val="both"/>
        <w:rPr>
          <w:rFonts w:ascii="Times New Roman" w:hAnsi="Times New Roman" w:cs="Times New Roman"/>
          <w:sz w:val="28"/>
          <w:szCs w:val="28"/>
        </w:rPr>
      </w:pPr>
      <w:bookmarkStart w:id="9" w:name="sub_1300"/>
      <w:bookmarkEnd w:id="0"/>
      <w:r>
        <w:rPr>
          <w:rFonts w:ascii="Times New Roman" w:hAnsi="Times New Roman" w:cs="Times New Roman"/>
          <w:sz w:val="28"/>
          <w:szCs w:val="28"/>
        </w:rPr>
        <w:t xml:space="preserve">2.14. Руководитель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той же образовательной </w:t>
      </w:r>
      <w:r>
        <w:rPr>
          <w:rFonts w:ascii="Times New Roman" w:hAnsi="Times New Roman" w:cs="Times New Roman"/>
          <w:sz w:val="28"/>
          <w:szCs w:val="28"/>
        </w:rPr>
        <w:lastRenderedPageBreak/>
        <w:t>организации помимо основной работы), тарификационные списки. Тарификация педагогических работников производится 1 раз в год.</w:t>
      </w:r>
    </w:p>
    <w:p w:rsidR="00E7559B" w:rsidRDefault="00E7559B" w:rsidP="00E755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Ответственность за своевременное и правильное определение размеров заработной платы работников образовательной организации несет руководитель.</w:t>
      </w:r>
    </w:p>
    <w:p w:rsidR="00E7559B" w:rsidRDefault="00E7559B" w:rsidP="00E7559B">
      <w:pPr>
        <w:spacing w:after="0" w:line="240" w:lineRule="auto"/>
        <w:rPr>
          <w:rFonts w:ascii="Times New Roman" w:hAnsi="Times New Roman" w:cs="Times New Roman"/>
          <w:sz w:val="28"/>
          <w:szCs w:val="28"/>
        </w:rPr>
      </w:pPr>
    </w:p>
    <w:p w:rsidR="00E7559B" w:rsidRDefault="00E7559B" w:rsidP="00E7559B">
      <w:pPr>
        <w:pStyle w:val="1"/>
        <w:rPr>
          <w:szCs w:val="28"/>
        </w:rPr>
      </w:pPr>
      <w:r>
        <w:rPr>
          <w:szCs w:val="28"/>
        </w:rPr>
        <w:t>Раздел 3. Выплаты компенсационного характера</w:t>
      </w:r>
    </w:p>
    <w:p w:rsidR="00E7559B" w:rsidRDefault="00E7559B" w:rsidP="00E7559B">
      <w:pPr>
        <w:spacing w:after="0" w:line="240" w:lineRule="auto"/>
        <w:rPr>
          <w:rFonts w:ascii="Times New Roman" w:hAnsi="Times New Roman" w:cs="Times New Roman"/>
          <w:sz w:val="28"/>
          <w:szCs w:val="28"/>
        </w:rPr>
      </w:pPr>
    </w:p>
    <w:bookmarkEnd w:id="9"/>
    <w:p w:rsidR="00E7559B" w:rsidRDefault="00E7559B" w:rsidP="00E7559B">
      <w:pPr>
        <w:spacing w:after="0" w:line="240" w:lineRule="auto"/>
        <w:rPr>
          <w:rFonts w:ascii="Times New Roman" w:hAnsi="Times New Roman" w:cs="Times New Roman"/>
          <w:sz w:val="28"/>
          <w:szCs w:val="28"/>
        </w:rPr>
      </w:pPr>
      <w:r>
        <w:rPr>
          <w:rFonts w:ascii="Times New Roman" w:hAnsi="Times New Roman" w:cs="Times New Roman"/>
          <w:sz w:val="28"/>
          <w:szCs w:val="28"/>
        </w:rPr>
        <w:t>3.1. Работникам МДОУ «Детский сад №1 «Ручеек»  г. Новоузенска     Саратовской области»  осуществляются  следующие      виды  выплат компенсационного характера:</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-выплаты работникам, занятым на тяжелых работах, работах с вредными и (или) опасными, а также иными особыми условиями труда;</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7559B" w:rsidRDefault="00E7559B" w:rsidP="00E7559B">
      <w:pPr>
        <w:spacing w:after="0" w:line="240" w:lineRule="auto"/>
        <w:ind w:firstLine="720"/>
        <w:jc w:val="both"/>
        <w:rPr>
          <w:rFonts w:ascii="Times New Roman" w:hAnsi="Times New Roman" w:cs="Times New Roman"/>
          <w:sz w:val="28"/>
          <w:szCs w:val="28"/>
        </w:rPr>
      </w:pPr>
      <w:bookmarkStart w:id="10" w:name="sub_13036"/>
      <w:r>
        <w:rPr>
          <w:rFonts w:ascii="Times New Roman" w:hAnsi="Times New Roman" w:cs="Times New Roman"/>
          <w:sz w:val="28"/>
          <w:szCs w:val="28"/>
        </w:rPr>
        <w:t>3.2. Доплата за работу в выходные и нерабочие праздничные дни производится работникам, привлекавшимся к работе в выходные и нерабочие праздничные дни.</w:t>
      </w:r>
    </w:p>
    <w:bookmarkEnd w:id="10"/>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rsidR="00E7559B" w:rsidRDefault="00E7559B" w:rsidP="00E7559B">
      <w:pPr>
        <w:spacing w:after="0" w:line="240" w:lineRule="auto"/>
        <w:ind w:firstLine="720"/>
        <w:jc w:val="both"/>
        <w:rPr>
          <w:rFonts w:ascii="Times New Roman" w:hAnsi="Times New Roman" w:cs="Times New Roman"/>
          <w:sz w:val="28"/>
          <w:szCs w:val="28"/>
        </w:rPr>
      </w:pPr>
      <w:bookmarkStart w:id="11" w:name="sub_13037"/>
      <w:r>
        <w:rPr>
          <w:rFonts w:ascii="Times New Roman" w:hAnsi="Times New Roman" w:cs="Times New Roman"/>
          <w:sz w:val="28"/>
          <w:szCs w:val="28"/>
        </w:rPr>
        <w:t>3.3. Оплата за сверхурочную работу производится в соответствии с законодательством: за первые два часа в полуторном размере, за последующие – в двойном.</w:t>
      </w:r>
    </w:p>
    <w:p w:rsidR="00E7559B" w:rsidRDefault="00E7559B" w:rsidP="00E7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 Выплаты  компенсационного характера  устанавливаются  с учетом правовых позиций  Конституционного Суда  РФ, изложенных в постановлениях от 07.12.2017г. №38-П, от 28.06.2018г. №26-П, от 11.04.2019г. №17-П и от 16.12.2019г. №40-П. Данные выплаты устанавливаются сверх минимального размера  оплаты  труда.</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3.5. Иные выплаты работникам, занятым на работах с особыми условиями труда:</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10-12 процентов должностного оклада (оклада, ставки заработной платы) за работу с тяжелыми и вредными условиями труда с учетом выплат за квалификационную категорию, выслугу лет (стаж педагогической работы);</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Конкретные размеры доплат определяются на основе  специальной оценки   условий труда  в соответствии с законодательством.</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Работодатель в соответствии с законодательством проводит специальную  оценку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доплата отменяется.</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lang w:val="en-US"/>
        </w:rPr>
        <w:t> </w:t>
      </w:r>
      <w:r>
        <w:rPr>
          <w:rFonts w:ascii="Times New Roman" w:hAnsi="Times New Roman" w:cs="Times New Roman"/>
          <w:sz w:val="28"/>
          <w:szCs w:val="28"/>
        </w:rPr>
        <w:t>Выплаты за работу в условиях, отклоняющихся от  нормальных, включают в себя:</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доплату за совмещение профессий (должностей);</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доплату за расширение зон обслуживания;</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доплату за работу в ночное время;</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доплату работникам, которым с их согласия вводится рабочий день </w:t>
      </w:r>
      <w:r>
        <w:rPr>
          <w:rFonts w:ascii="Times New Roman" w:hAnsi="Times New Roman" w:cs="Times New Roman"/>
          <w:sz w:val="28"/>
          <w:szCs w:val="28"/>
        </w:rPr>
        <w:br/>
        <w:t>с разделением смены на части (с перерывом в работе свыше 2 часов);</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доплату за работу в выходные и нерабочие праздничные дни;</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доплату за сверхурочную работу.</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Доплата за совмещение профессий (должностей) устанавливается работнику при совмещении им профессий (должностей). Размер доплаты </w:t>
      </w:r>
      <w:r>
        <w:rPr>
          <w:rFonts w:ascii="Times New Roman" w:hAnsi="Times New Roman" w:cs="Times New Roman"/>
          <w:sz w:val="28"/>
          <w:szCs w:val="28"/>
        </w:rPr>
        <w:br/>
        <w:t>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lang w:val="en-US"/>
        </w:rPr>
        <w:t> </w:t>
      </w:r>
      <w:r>
        <w:rPr>
          <w:rFonts w:ascii="Times New Roman" w:hAnsi="Times New Roman" w:cs="Times New Roman"/>
          <w:sz w:val="28"/>
          <w:szCs w:val="28"/>
        </w:rPr>
        <w:t xml:space="preserve">Доплата за увеличение объема работы или исполнение обязанностей временно отсутствующего работника без освобождения </w:t>
      </w:r>
      <w:r>
        <w:rPr>
          <w:rFonts w:ascii="Times New Roman" w:hAnsi="Times New Roman" w:cs="Times New Roman"/>
          <w:sz w:val="28"/>
          <w:szCs w:val="28"/>
        </w:rPr>
        <w:br/>
        <w:t xml:space="preserve">от работы, определенной трудовым договором, устанавливается работнику </w:t>
      </w:r>
      <w:r>
        <w:rPr>
          <w:rFonts w:ascii="Times New Roman" w:hAnsi="Times New Roman" w:cs="Times New Roman"/>
          <w:sz w:val="28"/>
          <w:szCs w:val="28"/>
        </w:rPr>
        <w:br/>
        <w:t xml:space="preserve">в случае увеличения установленного ему объема работы или возложения </w:t>
      </w:r>
      <w:r>
        <w:rPr>
          <w:rFonts w:ascii="Times New Roman" w:hAnsi="Times New Roman" w:cs="Times New Roman"/>
          <w:sz w:val="28"/>
          <w:szCs w:val="28"/>
        </w:rPr>
        <w:br/>
        <w:t>на него обязанностей временно отсутствующего работника.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Pr>
          <w:rFonts w:ascii="Times New Roman" w:hAnsi="Times New Roman" w:cs="Times New Roman"/>
          <w:sz w:val="28"/>
          <w:szCs w:val="28"/>
          <w:lang w:val="en-US"/>
        </w:rPr>
        <w:t> </w:t>
      </w:r>
      <w:r>
        <w:rPr>
          <w:rFonts w:ascii="Times New Roman" w:hAnsi="Times New Roman" w:cs="Times New Roman"/>
          <w:sz w:val="28"/>
          <w:szCs w:val="28"/>
        </w:rPr>
        <w:t xml:space="preserve">Доплата за работу в ночное время производится работнику </w:t>
      </w:r>
      <w:r>
        <w:rPr>
          <w:rFonts w:ascii="Times New Roman" w:hAnsi="Times New Roman" w:cs="Times New Roman"/>
          <w:sz w:val="28"/>
          <w:szCs w:val="28"/>
        </w:rPr>
        <w:br/>
        <w:t>за каждый час работы в ночное время.</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Рекомендуемый размер доплаты за работу в ночное время </w:t>
      </w:r>
      <w:r>
        <w:rPr>
          <w:rFonts w:ascii="Times New Roman" w:hAnsi="Times New Roman" w:cs="Times New Roman"/>
          <w:sz w:val="28"/>
          <w:szCs w:val="28"/>
        </w:rPr>
        <w:br/>
        <w:t xml:space="preserve">составляет не выше 35 процентов должностного оклада (оклада) с учетом выплат за квалификационную категорию, выслугу лет (стаж педагогической работы), рассчитанного за час работы, за каждый час работы в ночное время, </w:t>
      </w:r>
      <w:r>
        <w:rPr>
          <w:rFonts w:ascii="Times New Roman" w:hAnsi="Times New Roman" w:cs="Times New Roman"/>
          <w:sz w:val="28"/>
          <w:szCs w:val="28"/>
        </w:rPr>
        <w:br/>
        <w:t xml:space="preserve">но не ниже минимального размера повышения оплаты труда за работу </w:t>
      </w:r>
      <w:r>
        <w:rPr>
          <w:rFonts w:ascii="Times New Roman" w:hAnsi="Times New Roman" w:cs="Times New Roman"/>
          <w:sz w:val="28"/>
          <w:szCs w:val="28"/>
        </w:rPr>
        <w:br/>
        <w:t>в ночное время.</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3.11. Доплата работникам, которым с их согласия вводится рабочий день с разделением смены на части (с перерывом в работе свыше 2 часов), устанавливается за отработанное время в эти дни из расчета должностного оклада по занимаемой должности. Время внутрисменного перерыва </w:t>
      </w:r>
      <w:r>
        <w:rPr>
          <w:rFonts w:ascii="Times New Roman" w:hAnsi="Times New Roman" w:cs="Times New Roman"/>
          <w:sz w:val="28"/>
          <w:szCs w:val="28"/>
        </w:rPr>
        <w:br/>
        <w:t>в рабочее время не включается.</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Pr>
          <w:rFonts w:ascii="Times New Roman" w:hAnsi="Times New Roman" w:cs="Times New Roman"/>
          <w:sz w:val="28"/>
          <w:szCs w:val="28"/>
          <w:lang w:val="en-US"/>
        </w:rPr>
        <w:t> </w:t>
      </w:r>
      <w:r>
        <w:rPr>
          <w:rFonts w:ascii="Times New Roman" w:hAnsi="Times New Roman" w:cs="Times New Roman"/>
          <w:sz w:val="28"/>
          <w:szCs w:val="28"/>
        </w:rPr>
        <w:t>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 Доплата за сверхурочную работу производится в соответствии </w:t>
      </w:r>
      <w:r>
        <w:rPr>
          <w:rFonts w:ascii="Times New Roman" w:hAnsi="Times New Roman" w:cs="Times New Roman"/>
          <w:sz w:val="28"/>
          <w:szCs w:val="28"/>
        </w:rPr>
        <w:br/>
        <w:t>с законодательством.</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Pr>
          <w:rFonts w:ascii="Times New Roman" w:hAnsi="Times New Roman" w:cs="Times New Roman"/>
          <w:sz w:val="28"/>
          <w:szCs w:val="28"/>
          <w:lang w:val="en-US"/>
        </w:rPr>
        <w:t> </w:t>
      </w:r>
      <w:r>
        <w:rPr>
          <w:rFonts w:ascii="Times New Roman" w:hAnsi="Times New Roman" w:cs="Times New Roman"/>
          <w:sz w:val="28"/>
          <w:szCs w:val="28"/>
        </w:rPr>
        <w:t>Иные выплаты работникам, занятым на работах с особыми условиями труда:</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педагогическим работникам за применение в работе информационных технологий – в размере 100 рублей, за книгоиздательскую продукцию – в размере 100 рублей;</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руководителям учреждений образования за применение в работе информационных технологий  в размере  - 100 рублей.</w:t>
      </w:r>
    </w:p>
    <w:bookmarkEnd w:id="11"/>
    <w:p w:rsidR="00E7559B" w:rsidRDefault="00E7559B" w:rsidP="00E7559B">
      <w:pPr>
        <w:spacing w:after="0" w:line="240" w:lineRule="auto"/>
        <w:jc w:val="both"/>
        <w:rPr>
          <w:rFonts w:ascii="Times New Roman" w:hAnsi="Times New Roman" w:cs="Times New Roman"/>
          <w:sz w:val="28"/>
          <w:szCs w:val="28"/>
        </w:rPr>
      </w:pPr>
    </w:p>
    <w:p w:rsidR="00E7559B" w:rsidRDefault="00E7559B" w:rsidP="00E7559B">
      <w:pPr>
        <w:pStyle w:val="1"/>
        <w:rPr>
          <w:szCs w:val="28"/>
        </w:rPr>
      </w:pPr>
      <w:bookmarkStart w:id="12" w:name="sub_1400"/>
      <w:r>
        <w:rPr>
          <w:szCs w:val="28"/>
        </w:rPr>
        <w:t>Раздел 4. Выплаты стимулирующего характера</w:t>
      </w:r>
    </w:p>
    <w:bookmarkEnd w:id="12"/>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bookmarkStart w:id="13" w:name="sub_1401"/>
      <w:r>
        <w:rPr>
          <w:rFonts w:ascii="Times New Roman" w:hAnsi="Times New Roman" w:cs="Times New Roman"/>
          <w:sz w:val="28"/>
          <w:szCs w:val="28"/>
        </w:rPr>
        <w:t>4.1. В соответствии с Постановлением   администрации Новоузенского  муниципального района Саратовской области  от 27.09.2012 г. №865,  «Об оплате труда работников  муниципальных учреждений Новоузенского муниципального района» (в редакции Постановлений администрации Новоузенского муниципального района Саратовской области  от 07.12.2012 г. №930,  от 29.12.2012 г. №944,  от 21.10.2013 г. №139, от 10.04.2014г. №57, от 13.10.2014г. №123, от 30.12.2016г. №195,от 29.12.2018г №231, от 17.10.2019г. №212, от 19.10.2020г. №135, от 10.10.2023 №155, от 08.11.2023 №172, от 21.12.2023г. №204, от 28.12.2023 №212) работникам организаций образования осуществляются следующие виды выплат стимулирующего характера педагогическим работникам:</w:t>
      </w:r>
    </w:p>
    <w:bookmarkEnd w:id="13"/>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выплаты за интенсивность и высокие результаты работы;</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выплаты за качество выполняемых работ;</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выплаты за выслугу лет (стаж педагогической работы);</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премиальные выплаты по итогам работы;</w:t>
      </w: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выплаты не педагогическим работникам:</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за качество труда;</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 высокую результативность труда.</w:t>
      </w:r>
    </w:p>
    <w:p w:rsidR="00E7559B" w:rsidRDefault="00E7559B" w:rsidP="00E7559B">
      <w:pPr>
        <w:spacing w:after="0" w:line="240" w:lineRule="auto"/>
        <w:ind w:firstLine="720"/>
        <w:jc w:val="both"/>
        <w:rPr>
          <w:rFonts w:ascii="Times New Roman" w:hAnsi="Times New Roman" w:cs="Times New Roman"/>
          <w:sz w:val="28"/>
          <w:szCs w:val="28"/>
        </w:rPr>
      </w:pPr>
      <w:bookmarkStart w:id="14" w:name="sub_1402"/>
      <w:r>
        <w:rPr>
          <w:rFonts w:ascii="Times New Roman" w:hAnsi="Times New Roman" w:cs="Times New Roman"/>
          <w:sz w:val="28"/>
          <w:szCs w:val="28"/>
        </w:rPr>
        <w:t>4.2. Выплаты за интенсивность и высокие результаты работы включают в себя:</w:t>
      </w:r>
    </w:p>
    <w:p w:rsidR="00E7559B" w:rsidRDefault="00E7559B" w:rsidP="00E7559B">
      <w:pPr>
        <w:spacing w:after="0" w:line="240" w:lineRule="auto"/>
        <w:ind w:firstLine="720"/>
        <w:jc w:val="both"/>
        <w:rPr>
          <w:rFonts w:ascii="Times New Roman" w:hAnsi="Times New Roman" w:cs="Times New Roman"/>
          <w:sz w:val="28"/>
          <w:szCs w:val="28"/>
        </w:rPr>
      </w:pPr>
      <w:bookmarkStart w:id="15" w:name="sub_14021"/>
      <w:bookmarkEnd w:id="14"/>
      <w:r>
        <w:rPr>
          <w:rFonts w:ascii="Times New Roman" w:hAnsi="Times New Roman" w:cs="Times New Roman"/>
          <w:sz w:val="28"/>
          <w:szCs w:val="28"/>
        </w:rPr>
        <w:t>4.2.1. Выплаты, устанавливаемые на постоянной основе:</w:t>
      </w:r>
    </w:p>
    <w:bookmarkEnd w:id="15"/>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ежемесячная надбавка водителям автомобилей за присвоенную квалификационную категорию: водителям второго класса; водителям первого класса.</w:t>
      </w:r>
    </w:p>
    <w:p w:rsidR="00E7559B" w:rsidRDefault="00E7559B" w:rsidP="00E7559B">
      <w:pPr>
        <w:spacing w:after="0" w:line="240" w:lineRule="auto"/>
        <w:ind w:firstLine="720"/>
        <w:jc w:val="both"/>
        <w:rPr>
          <w:rFonts w:ascii="Times New Roman" w:hAnsi="Times New Roman" w:cs="Times New Roman"/>
          <w:sz w:val="28"/>
          <w:szCs w:val="28"/>
        </w:rPr>
      </w:pPr>
      <w:bookmarkStart w:id="16" w:name="sub_14022"/>
      <w:r>
        <w:rPr>
          <w:rFonts w:ascii="Times New Roman" w:hAnsi="Times New Roman" w:cs="Times New Roman"/>
          <w:sz w:val="28"/>
          <w:szCs w:val="28"/>
        </w:rPr>
        <w:t>4.2.2. Выплаты, устанавливаемые на определенный срок:</w:t>
      </w:r>
    </w:p>
    <w:bookmarkEnd w:id="16"/>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надбавка за квалификационную категорию (процентов от должностного оклада (ставки заработной платы):</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инструктору по труду, инструктору по физической культуре, музыкальному руководителю:</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 высшую квалификационную категорию - 28,2 процента,</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 первую квалификационную категорию - 21,7 процента,</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 вторую квалификационную категорию - 15,7 процента;</w:t>
      </w: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bookmarkStart w:id="17" w:name="sub_14221110"/>
      <w:r>
        <w:rPr>
          <w:rFonts w:ascii="Times New Roman" w:hAnsi="Times New Roman" w:cs="Times New Roman"/>
          <w:sz w:val="28"/>
          <w:szCs w:val="28"/>
        </w:rPr>
        <w:t>воспитателям  и иным педагогическим работникам:</w:t>
      </w:r>
    </w:p>
    <w:bookmarkEnd w:id="17"/>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 высшую квалификационную категорию - 34,8 процента,</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 первую квалификационную категорию - 28,2 процента,</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 вторую квалификационную категорию - 21,7 процента;</w:t>
      </w:r>
    </w:p>
    <w:p w:rsidR="00E7559B" w:rsidRDefault="00E7559B" w:rsidP="00E7559B">
      <w:pPr>
        <w:spacing w:after="0" w:line="240" w:lineRule="auto"/>
        <w:ind w:firstLine="720"/>
        <w:jc w:val="both"/>
        <w:rPr>
          <w:rFonts w:ascii="Times New Roman" w:hAnsi="Times New Roman" w:cs="Times New Roman"/>
          <w:sz w:val="28"/>
          <w:szCs w:val="28"/>
        </w:rPr>
      </w:pPr>
      <w:bookmarkStart w:id="18" w:name="sub_140222"/>
      <w:r>
        <w:rPr>
          <w:rFonts w:ascii="Times New Roman" w:hAnsi="Times New Roman" w:cs="Times New Roman"/>
          <w:sz w:val="28"/>
          <w:szCs w:val="28"/>
        </w:rPr>
        <w:t>2) надбавка за участие в реализации национальных проектов, федеральных и областных целевых программ;</w:t>
      </w:r>
    </w:p>
    <w:p w:rsidR="00E7559B" w:rsidRDefault="00E7559B" w:rsidP="00E7559B">
      <w:pPr>
        <w:spacing w:after="0" w:line="240" w:lineRule="auto"/>
        <w:ind w:firstLine="720"/>
        <w:jc w:val="both"/>
        <w:rPr>
          <w:rFonts w:ascii="Times New Roman" w:hAnsi="Times New Roman" w:cs="Times New Roman"/>
          <w:sz w:val="28"/>
          <w:szCs w:val="28"/>
        </w:rPr>
      </w:pPr>
      <w:bookmarkStart w:id="19" w:name="sub_140223"/>
      <w:bookmarkEnd w:id="18"/>
      <w:r>
        <w:rPr>
          <w:rFonts w:ascii="Times New Roman" w:hAnsi="Times New Roman" w:cs="Times New Roman"/>
          <w:sz w:val="28"/>
          <w:szCs w:val="28"/>
        </w:rPr>
        <w:t>3) надбавка за выполнение в короткие сроки больших объемов работ;</w:t>
      </w:r>
    </w:p>
    <w:p w:rsidR="00E7559B" w:rsidRDefault="00E7559B" w:rsidP="00E7559B">
      <w:pPr>
        <w:spacing w:after="0" w:line="240" w:lineRule="auto"/>
        <w:ind w:firstLine="720"/>
        <w:jc w:val="both"/>
        <w:rPr>
          <w:rFonts w:ascii="Times New Roman" w:hAnsi="Times New Roman" w:cs="Times New Roman"/>
          <w:sz w:val="28"/>
          <w:szCs w:val="28"/>
        </w:rPr>
      </w:pPr>
      <w:bookmarkStart w:id="20" w:name="sub_140224"/>
      <w:bookmarkEnd w:id="19"/>
      <w:r>
        <w:rPr>
          <w:rFonts w:ascii="Times New Roman" w:hAnsi="Times New Roman" w:cs="Times New Roman"/>
          <w:sz w:val="28"/>
          <w:szCs w:val="28"/>
        </w:rPr>
        <w:t>4) надбавка за оперативное выполнение непредвиденных или дополнительных задач;</w:t>
      </w:r>
    </w:p>
    <w:p w:rsidR="00E7559B" w:rsidRDefault="00E7559B" w:rsidP="00E7559B">
      <w:pPr>
        <w:tabs>
          <w:tab w:val="left" w:pos="993"/>
        </w:tabs>
        <w:suppressAutoHyphen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  надбавка за качество, которая устанавливается работнику приказом по учреждению с учетом критериев, позволяющих оценить результативность и качество работы.</w:t>
      </w:r>
    </w:p>
    <w:bookmarkEnd w:id="20"/>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Размер выплаты может устанавливаться как в абсолютном значении, так и в процентном отношении к должностному окладу (окладу, ставке заработной платы) (с учетом педагогической нагрузки). Максимальным размером выплаты за интенсивность и высокие результаты работы не ограничены.</w:t>
      </w:r>
    </w:p>
    <w:p w:rsidR="00E7559B" w:rsidRDefault="00E7559B" w:rsidP="00E7559B">
      <w:pPr>
        <w:spacing w:after="0" w:line="240" w:lineRule="auto"/>
        <w:ind w:firstLine="720"/>
        <w:jc w:val="both"/>
        <w:rPr>
          <w:rFonts w:ascii="Times New Roman" w:hAnsi="Times New Roman" w:cs="Times New Roman"/>
          <w:sz w:val="28"/>
          <w:szCs w:val="28"/>
        </w:rPr>
      </w:pPr>
      <w:bookmarkStart w:id="21" w:name="sub_1403"/>
      <w:r>
        <w:rPr>
          <w:rFonts w:ascii="Times New Roman" w:hAnsi="Times New Roman" w:cs="Times New Roman"/>
          <w:sz w:val="28"/>
          <w:szCs w:val="28"/>
        </w:rPr>
        <w:t>4.3. Выплаты за качество выполняемых работ, устанавливаемые на постоянной основе, включают в себя:</w:t>
      </w:r>
    </w:p>
    <w:bookmarkEnd w:id="21"/>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надбавку педагогическим работникам за наличие почетного звания, государственных и отраслевых наград, ученые степени, устанавливаемую в соответствии с </w:t>
      </w:r>
      <w:hyperlink r:id="rId16" w:history="1">
        <w:r>
          <w:rPr>
            <w:rStyle w:val="af"/>
            <w:rFonts w:ascii="Times New Roman" w:hAnsi="Times New Roman" w:cs="Times New Roman"/>
            <w:sz w:val="28"/>
            <w:szCs w:val="28"/>
          </w:rPr>
          <w:t>Законом</w:t>
        </w:r>
      </w:hyperlink>
      <w:r>
        <w:rPr>
          <w:rFonts w:ascii="Times New Roman" w:hAnsi="Times New Roman" w:cs="Times New Roman"/>
          <w:sz w:val="28"/>
          <w:szCs w:val="28"/>
        </w:rPr>
        <w:t xml:space="preserve"> Саратовской области "Об образовании" по одному из оснований  педагогическим работникам (в том числе руководящим работникам, деятельность которых связана с образовательным процессом):</w:t>
      </w:r>
    </w:p>
    <w:p w:rsidR="00E7559B" w:rsidRDefault="00E7559B" w:rsidP="00E7559B">
      <w:pPr>
        <w:pStyle w:val="a9"/>
        <w:numPr>
          <w:ilvl w:val="0"/>
          <w:numId w:val="4"/>
        </w:numPr>
        <w:spacing w:after="0"/>
        <w:ind w:left="0" w:firstLine="720"/>
        <w:jc w:val="both"/>
        <w:rPr>
          <w:sz w:val="28"/>
          <w:szCs w:val="28"/>
        </w:rPr>
      </w:pPr>
      <w:r>
        <w:rPr>
          <w:sz w:val="28"/>
          <w:szCs w:val="28"/>
        </w:rPr>
        <w:t>за ученую степень доктора наук – 7000 руб.;</w:t>
      </w:r>
    </w:p>
    <w:p w:rsidR="00E7559B" w:rsidRDefault="00E7559B" w:rsidP="00E7559B">
      <w:pPr>
        <w:pStyle w:val="a9"/>
        <w:numPr>
          <w:ilvl w:val="0"/>
          <w:numId w:val="4"/>
        </w:numPr>
        <w:spacing w:after="0"/>
        <w:ind w:left="0" w:firstLine="720"/>
        <w:jc w:val="both"/>
        <w:rPr>
          <w:b/>
          <w:sz w:val="28"/>
          <w:szCs w:val="28"/>
        </w:rPr>
      </w:pPr>
      <w:r>
        <w:rPr>
          <w:sz w:val="28"/>
          <w:szCs w:val="28"/>
        </w:rPr>
        <w:t>за ученую степень кандидата наук – 3202 рубля;</w:t>
      </w:r>
    </w:p>
    <w:p w:rsidR="00E7559B" w:rsidRDefault="00E7559B" w:rsidP="00E7559B">
      <w:pPr>
        <w:pStyle w:val="a9"/>
        <w:numPr>
          <w:ilvl w:val="0"/>
          <w:numId w:val="4"/>
        </w:numPr>
        <w:spacing w:after="0"/>
        <w:ind w:left="0" w:firstLine="720"/>
        <w:jc w:val="both"/>
        <w:rPr>
          <w:b/>
          <w:sz w:val="28"/>
          <w:szCs w:val="28"/>
        </w:rPr>
      </w:pPr>
      <w:r>
        <w:rPr>
          <w:sz w:val="28"/>
          <w:szCs w:val="28"/>
        </w:rPr>
        <w:lastRenderedPageBreak/>
        <w:t>за почетные звания «Заслуженный учитель РСФСР», «Заслуженный учитель Российской Федерации», «Заслуженный работник высшей школы Российской Федерации» - 1601 рубль.</w:t>
      </w:r>
    </w:p>
    <w:p w:rsidR="00E7559B" w:rsidRDefault="00E7559B" w:rsidP="00E755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Награжденным: медалью К.Д. Ушинского, Л.Г. Выготского; нагрудными значками К.Д.Ушинского;</w:t>
      </w:r>
    </w:p>
    <w:p w:rsidR="00E7559B" w:rsidRDefault="00E7559B" w:rsidP="00E755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нагрудными значками "Отличник просвещения СССР", "Отличник народного просвещения", "Отличник профессионально-технического образования РСФСР";</w:t>
      </w:r>
    </w:p>
    <w:p w:rsidR="00E7559B" w:rsidRDefault="00E7559B" w:rsidP="00E755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 "Почетный работник сферы молодежной политики Российской Федерации", «Почетный работник воспитания и просвещения Российской Федерации»;</w:t>
      </w:r>
    </w:p>
    <w:p w:rsidR="00E7559B" w:rsidRDefault="00E7559B" w:rsidP="00E755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ведомственным знаком отличия «Отличник просвещения»</w:t>
      </w:r>
    </w:p>
    <w:p w:rsidR="00E7559B" w:rsidRDefault="00E7559B" w:rsidP="00E755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 «Почетный работник сферы образования Российской Федерации», «Почетный работник детей и молодежи Российской Федерации», «Ветеран сферы воспитания и образования»- в размере 901 рубля;</w:t>
      </w:r>
    </w:p>
    <w:p w:rsidR="00E7559B" w:rsidRDefault="00E7559B" w:rsidP="00E7559B">
      <w:pPr>
        <w:pStyle w:val="a9"/>
        <w:spacing w:after="0"/>
        <w:rPr>
          <w:sz w:val="28"/>
          <w:szCs w:val="28"/>
        </w:rPr>
      </w:pPr>
      <w:r>
        <w:rPr>
          <w:sz w:val="28"/>
          <w:szCs w:val="28"/>
        </w:rPr>
        <w:t xml:space="preserve">надбавку педагогическим работникам, не имеющим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устанавливаемую в соответствии с </w:t>
      </w:r>
      <w:hyperlink r:id="rId17" w:history="1">
        <w:r>
          <w:rPr>
            <w:rStyle w:val="af"/>
            <w:sz w:val="28"/>
            <w:szCs w:val="28"/>
          </w:rPr>
          <w:t>Законом</w:t>
        </w:r>
      </w:hyperlink>
      <w:r>
        <w:rPr>
          <w:sz w:val="28"/>
          <w:szCs w:val="28"/>
        </w:rPr>
        <w:t xml:space="preserve"> Саратовской области "Об образовании" в размере 15 процентов должностного оклада с учетом выплат за стаж или квалификацию. </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 Выплаты за выслугу лет (стаж педагогической работы).</w:t>
      </w:r>
    </w:p>
    <w:p w:rsidR="00E7559B" w:rsidRDefault="00E7559B" w:rsidP="00E7559B">
      <w:pPr>
        <w:spacing w:after="0" w:line="240" w:lineRule="auto"/>
        <w:ind w:firstLine="720"/>
        <w:jc w:val="both"/>
        <w:rPr>
          <w:rFonts w:ascii="Times New Roman" w:hAnsi="Times New Roman" w:cs="Times New Roman"/>
          <w:sz w:val="28"/>
          <w:szCs w:val="28"/>
        </w:rPr>
      </w:pPr>
      <w:bookmarkStart w:id="22" w:name="sub_10442"/>
      <w:r>
        <w:rPr>
          <w:rFonts w:ascii="Times New Roman" w:hAnsi="Times New Roman" w:cs="Times New Roman"/>
          <w:sz w:val="28"/>
          <w:szCs w:val="28"/>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bookmarkEnd w:id="22"/>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инструктору по физической культуре, музыкальному руководителю, имеющим стаж педагогической работы:</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более 10 лет - 15,7 процента,</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 5 до 10 лет - 9,7 процента,</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 2 до 5 лет - 4,7 процента;</w:t>
      </w:r>
    </w:p>
    <w:p w:rsidR="00E7559B" w:rsidRDefault="00E7559B" w:rsidP="00E7559B">
      <w:pPr>
        <w:spacing w:after="0" w:line="240" w:lineRule="auto"/>
        <w:ind w:firstLine="720"/>
        <w:jc w:val="both"/>
        <w:rPr>
          <w:rFonts w:ascii="Times New Roman" w:hAnsi="Times New Roman" w:cs="Times New Roman"/>
          <w:sz w:val="28"/>
          <w:szCs w:val="28"/>
        </w:rPr>
      </w:pPr>
      <w:bookmarkStart w:id="23" w:name="sub_104419"/>
      <w:r>
        <w:rPr>
          <w:rFonts w:ascii="Times New Roman" w:hAnsi="Times New Roman" w:cs="Times New Roman"/>
          <w:sz w:val="28"/>
          <w:szCs w:val="28"/>
        </w:rPr>
        <w:t>воспитателям  и иным педагогическим работникам, имеющим стаж педагогической работы:</w:t>
      </w:r>
    </w:p>
    <w:bookmarkEnd w:id="23"/>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более 20 лет - 21,7 процента,</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 10 до 20 лет - 15,7 процента,</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 5 до 10 лет - 9,7 процента,</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 2 до 5 лет - 4,7 процента.</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Надбавки за стаж педагогической работы устанавливаются от должностного оклада (ставки заработной платы) с учетом педагогической нагрузки.</w:t>
      </w:r>
    </w:p>
    <w:p w:rsidR="00E7559B" w:rsidRDefault="00E7559B" w:rsidP="00E75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организаций и должностей, время работы в которых засчитывается в педагогический  стаж работников образования при определении  размеров надбавки за стаж педагогической работы в приложении №3.</w:t>
      </w:r>
    </w:p>
    <w:p w:rsidR="00E7559B" w:rsidRDefault="00E7559B" w:rsidP="00E7559B">
      <w:pPr>
        <w:spacing w:after="0" w:line="240" w:lineRule="auto"/>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color w:val="FF0000"/>
          <w:sz w:val="28"/>
          <w:szCs w:val="28"/>
        </w:rPr>
      </w:pPr>
      <w:r>
        <w:rPr>
          <w:rFonts w:ascii="Times New Roman" w:hAnsi="Times New Roman" w:cs="Times New Roman"/>
          <w:sz w:val="28"/>
          <w:szCs w:val="28"/>
        </w:rPr>
        <w:t>4.5. Премиальные выплаты по итогам работы включают в себя:</w:t>
      </w: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i/>
          <w:sz w:val="28"/>
          <w:szCs w:val="28"/>
        </w:rPr>
      </w:pPr>
      <w:bookmarkStart w:id="24" w:name="sub_14052"/>
      <w:r>
        <w:rPr>
          <w:rFonts w:ascii="Times New Roman" w:hAnsi="Times New Roman" w:cs="Times New Roman"/>
          <w:sz w:val="28"/>
          <w:szCs w:val="28"/>
        </w:rPr>
        <w:t xml:space="preserve">премии за качество, которая устанавливается работнику приказом по учреждению с учетом критериев, позволяющих оценить результативность и качество работы (либо: </w:t>
      </w:r>
      <w:r>
        <w:rPr>
          <w:rFonts w:ascii="Times New Roman" w:hAnsi="Times New Roman" w:cs="Times New Roman"/>
          <w:i/>
          <w:sz w:val="28"/>
          <w:szCs w:val="28"/>
        </w:rPr>
        <w:t>с учетом данных по портфолио);</w:t>
      </w:r>
    </w:p>
    <w:p w:rsidR="00E7559B" w:rsidRDefault="00E7559B" w:rsidP="00E7559B">
      <w:pPr>
        <w:spacing w:after="0" w:line="240" w:lineRule="auto"/>
        <w:ind w:firstLine="720"/>
        <w:jc w:val="both"/>
        <w:rPr>
          <w:rFonts w:ascii="Times New Roman" w:hAnsi="Times New Roman" w:cs="Times New Roman"/>
          <w:sz w:val="28"/>
          <w:szCs w:val="28"/>
        </w:rPr>
      </w:pPr>
      <w:bookmarkStart w:id="25" w:name="sub_14053"/>
      <w:bookmarkEnd w:id="24"/>
      <w:r>
        <w:rPr>
          <w:rFonts w:ascii="Times New Roman" w:hAnsi="Times New Roman" w:cs="Times New Roman"/>
          <w:sz w:val="28"/>
          <w:szCs w:val="28"/>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bookmarkEnd w:id="25"/>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премии по итогам работы (за месяц, квартал, год).</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премировании по итогам работы (за месяц, квартал, год) учитывается:</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организации;</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высоких результатов в работе за соответствующий период;</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участие в инновационной деятельности;</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качественная подготовка и своевременная сдача отчетности организации;</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участие в соответствующем периоде в выполнении важных работ, мероприятий.</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Единовременные премии могут предусматриваться к юбилейным датам, профессиональным праздникам.</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Порядок единовременного премирования определяется администрацией учреждения образования по согласованию с представительным органом работников.</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4.6.Размеры, порядок и условия осуществления выплат стимулирующего характера по результатам труда, включая показатели эффективности труда для работников организации,  определяются в Положении о распределении стимулирующей части фонда оплаты труда, </w:t>
      </w:r>
      <w:r>
        <w:rPr>
          <w:rFonts w:ascii="Times New Roman" w:hAnsi="Times New Roman" w:cs="Times New Roman"/>
          <w:sz w:val="28"/>
          <w:szCs w:val="28"/>
        </w:rPr>
        <w:lastRenderedPageBreak/>
        <w:t>принимаемого работодателем по согласованию с представительным органом работников. Распределение стимулирующей части фонда оплаты труда педагогических работников осуществляется специальной комиссией, созданной органом государственно-общественного управления организации по представлению руководителя организации. Размер выплаты стимулирующего характера работникам организации образования закрепляется приказом руководителя образовательной организации.</w:t>
      </w: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bookmarkStart w:id="26" w:name="sub_10462"/>
      <w:r>
        <w:rPr>
          <w:rFonts w:ascii="Times New Roman" w:hAnsi="Times New Roman" w:cs="Times New Roman"/>
          <w:sz w:val="28"/>
          <w:szCs w:val="28"/>
        </w:rPr>
        <w:t>4.7.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bookmarkEnd w:id="26"/>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Объем средств на оплату труда иных работников, направляемый на выплаты стимулирующего характера работникам организаций образования, должен составлять не менее 30 процентов  объема средств на оплату труда, направляемых на должностные оклады (оклады, ставки заработной платы) иных работников организации.</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4.8.Среднемесячная  заработная плата педагогических работников муниципальных дошкольных образовательных организаций  муниципального образования, имеющих стаж педагогической работы менее трех лет и принятых на работу в муниципальное дошкольное образовательное  учреждение   после завершения обучения в профессиональной организации или  образовательной организации высшего образования, либо заключив договор до даты выдачи документа об образовании и о квалификации, в соответствии с частями 3,3.1 и 4 статьи 46 Федерального закона от 29  декабря 2012 года №273 ФЗ «Об образовании в Российцской Федерации», среднемесячная заработная плата которых составляет менее 80 процентов среднемесячного дохода  от трудовой  деятельности  согласно  данным федерального статестического наблюдения за предыдущий год, а расчет на норму часов педагогической работы за ставку заработной платы, определяемая по данным мониторинга, проводимого органом исполнительной власти области, осуществляющим управление в сфере образования, за </w:t>
      </w:r>
      <w:r>
        <w:rPr>
          <w:rFonts w:ascii="Times New Roman" w:hAnsi="Times New Roman" w:cs="Times New Roman"/>
          <w:sz w:val="28"/>
          <w:szCs w:val="28"/>
          <w:lang w:val="en-US"/>
        </w:rPr>
        <w:t xml:space="preserve">I </w:t>
      </w:r>
      <w:r>
        <w:rPr>
          <w:rFonts w:ascii="Times New Roman" w:hAnsi="Times New Roman" w:cs="Times New Roman"/>
          <w:sz w:val="28"/>
          <w:szCs w:val="28"/>
        </w:rPr>
        <w:t>квартал текущего года.</w:t>
      </w: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Раздел 5. Оплата труда руководителя учреждения образования, </w:t>
      </w:r>
    </w:p>
    <w:p w:rsidR="00E7559B" w:rsidRDefault="00E7559B" w:rsidP="00E7559B">
      <w:pPr>
        <w:suppressAutoHyphens/>
        <w:autoSpaceDE w:val="0"/>
        <w:autoSpaceDN w:val="0"/>
        <w:adjustRightInd w:val="0"/>
        <w:spacing w:after="0" w:line="240" w:lineRule="auto"/>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его заместителей</w:t>
      </w:r>
    </w:p>
    <w:p w:rsidR="00E7559B" w:rsidRDefault="00E7559B" w:rsidP="00E7559B">
      <w:pPr>
        <w:suppressAutoHyphens/>
        <w:autoSpaceDE w:val="0"/>
        <w:autoSpaceDN w:val="0"/>
        <w:adjustRightInd w:val="0"/>
        <w:spacing w:after="0" w:line="240" w:lineRule="auto"/>
        <w:ind w:firstLine="540"/>
        <w:jc w:val="center"/>
        <w:outlineLvl w:val="1"/>
        <w:rPr>
          <w:rFonts w:ascii="Times New Roman" w:hAnsi="Times New Roman" w:cs="Times New Roman"/>
          <w:b/>
          <w:sz w:val="28"/>
          <w:szCs w:val="28"/>
        </w:rPr>
      </w:pPr>
    </w:p>
    <w:p w:rsidR="00E7559B" w:rsidRDefault="00E7559B" w:rsidP="00E7559B">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z w:val="28"/>
          <w:szCs w:val="28"/>
          <w:lang w:val="en-US"/>
        </w:rPr>
        <w:t> </w:t>
      </w:r>
      <w:r>
        <w:rPr>
          <w:rFonts w:ascii="Times New Roman" w:hAnsi="Times New Roman" w:cs="Times New Roman"/>
          <w:sz w:val="28"/>
          <w:szCs w:val="28"/>
        </w:rPr>
        <w:t>Оплата труда руководителя учреждения образования, его заместителей и  состоит из должностного оклада, выплат компенсационного и стимулирующего характера.</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5.2.</w:t>
      </w:r>
      <w:r>
        <w:rPr>
          <w:rFonts w:ascii="Times New Roman" w:hAnsi="Times New Roman" w:cs="Times New Roman"/>
          <w:sz w:val="28"/>
          <w:szCs w:val="28"/>
          <w:lang w:val="en-US"/>
        </w:rPr>
        <w:t> </w:t>
      </w:r>
      <w:r>
        <w:rPr>
          <w:rFonts w:ascii="Times New Roman" w:hAnsi="Times New Roman" w:cs="Times New Roman"/>
          <w:sz w:val="28"/>
          <w:szCs w:val="28"/>
        </w:rPr>
        <w:t xml:space="preserve">Должностные оклады руководителя учреждения образования, заместителя руководителя,  определяются в соответствии с </w:t>
      </w:r>
      <w:r>
        <w:rPr>
          <w:rFonts w:ascii="Times New Roman" w:hAnsi="Times New Roman" w:cs="Times New Roman"/>
          <w:b/>
          <w:sz w:val="28"/>
          <w:szCs w:val="28"/>
        </w:rPr>
        <w:t>таблицей 1.1.приложения № 1</w:t>
      </w:r>
      <w:r>
        <w:rPr>
          <w:rFonts w:ascii="Times New Roman" w:hAnsi="Times New Roman" w:cs="Times New Roman"/>
          <w:sz w:val="28"/>
          <w:szCs w:val="28"/>
        </w:rPr>
        <w:t xml:space="preserve"> к настоящему Положению.</w:t>
      </w:r>
    </w:p>
    <w:p w:rsidR="00E7559B" w:rsidRDefault="00E7559B" w:rsidP="00E7559B">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5.3.</w:t>
      </w:r>
      <w:r>
        <w:rPr>
          <w:rFonts w:ascii="Times New Roman" w:hAnsi="Times New Roman" w:cs="Times New Roman"/>
          <w:sz w:val="28"/>
          <w:szCs w:val="28"/>
          <w:lang w:val="en-US"/>
        </w:rPr>
        <w:t> </w:t>
      </w:r>
      <w:r>
        <w:rPr>
          <w:rFonts w:ascii="Times New Roman" w:hAnsi="Times New Roman" w:cs="Times New Roman"/>
          <w:sz w:val="28"/>
          <w:szCs w:val="28"/>
        </w:rPr>
        <w:t xml:space="preserve">Размеры должностных окладов руководителей учреждений образования устанавливаются в зависимости от группы  по  оплате труда </w:t>
      </w:r>
      <w:r>
        <w:rPr>
          <w:rFonts w:ascii="Times New Roman" w:hAnsi="Times New Roman" w:cs="Times New Roman"/>
          <w:spacing w:val="-4"/>
          <w:sz w:val="28"/>
          <w:szCs w:val="28"/>
        </w:rPr>
        <w:t xml:space="preserve">руководителей в соответствии с </w:t>
      </w:r>
      <w:r>
        <w:rPr>
          <w:rFonts w:ascii="Times New Roman" w:hAnsi="Times New Roman" w:cs="Times New Roman"/>
          <w:b/>
          <w:spacing w:val="-4"/>
          <w:sz w:val="28"/>
          <w:szCs w:val="28"/>
        </w:rPr>
        <w:t>приложением № 4</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pacing w:val="-4"/>
          <w:sz w:val="28"/>
          <w:szCs w:val="28"/>
        </w:rPr>
        <w:t xml:space="preserve">к настоящему Положению и </w:t>
      </w:r>
      <w:r>
        <w:rPr>
          <w:rFonts w:ascii="Times New Roman" w:hAnsi="Times New Roman" w:cs="Times New Roman"/>
          <w:sz w:val="28"/>
          <w:szCs w:val="28"/>
        </w:rPr>
        <w:t xml:space="preserve">  приказом управления образования «Об утверждении объемных показателей деятельности муниципальных дошкольных образовательных учреждений и порядка отнесения их к группам по оплате труда руководителей».</w:t>
      </w:r>
    </w:p>
    <w:p w:rsidR="00E7559B" w:rsidRDefault="00E7559B" w:rsidP="00E7559B">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5.4. Выплаты компенсационного характера руководителям учреждений, их заместителям  устанавливаются в процентах к должностным окладам или в абсолютных размерах с учетом условий труда в соответствии с федеральными законами, иными нормативными актами Российской Федерации, законами Саратовской области и иными нормативными правовыми актами Саратовской области, нормативно-правовыми актами Новоузенского муниципального района.</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 xml:space="preserve">5.5. Выплаты стимулирующего характера руководителям учреждений осуществляются с учетом исполнения ими целевых показателей эффективности работы учреждений, устанавливаемых органами местного самоуправления, осуществляющими функции и полномочия главного распорядителя бюджетных средств. </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5.6. Выплаты стимулирующего характера заместителям руководителей учреждений и устанавливаются в соответствии </w:t>
      </w:r>
      <w:r>
        <w:rPr>
          <w:rFonts w:ascii="Times New Roman" w:hAnsi="Times New Roman" w:cs="Times New Roman"/>
          <w:sz w:val="28"/>
          <w:szCs w:val="28"/>
        </w:rPr>
        <w:br/>
        <w:t>с разделом 4 настоящего Положения.</w:t>
      </w:r>
    </w:p>
    <w:p w:rsidR="00E7559B" w:rsidRDefault="00E7559B" w:rsidP="00E7559B">
      <w:pPr>
        <w:spacing w:after="0" w:line="240" w:lineRule="auto"/>
        <w:ind w:firstLine="720"/>
        <w:jc w:val="both"/>
        <w:rPr>
          <w:rFonts w:ascii="Times New Roman" w:hAnsi="Times New Roman" w:cs="Times New Roman"/>
          <w:color w:val="FF0000"/>
          <w:sz w:val="28"/>
          <w:szCs w:val="28"/>
        </w:rPr>
      </w:pPr>
    </w:p>
    <w:p w:rsidR="00E7559B" w:rsidRDefault="00E7559B" w:rsidP="00E7559B">
      <w:pPr>
        <w:pStyle w:val="1"/>
        <w:rPr>
          <w:szCs w:val="28"/>
        </w:rPr>
      </w:pPr>
      <w:bookmarkStart w:id="27" w:name="sub_1600"/>
      <w:r>
        <w:rPr>
          <w:szCs w:val="28"/>
        </w:rPr>
        <w:t>Раздел 6. Другие вопросы оплаты труда</w:t>
      </w:r>
      <w:bookmarkEnd w:id="27"/>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bookmarkStart w:id="28" w:name="sub_1601"/>
      <w:r>
        <w:rPr>
          <w:rFonts w:ascii="Times New Roman" w:hAnsi="Times New Roman" w:cs="Times New Roman"/>
          <w:sz w:val="28"/>
          <w:szCs w:val="28"/>
        </w:rPr>
        <w:t>6.1. Почасовая оплата труда педагогических работников организаций образования применяется:</w:t>
      </w:r>
    </w:p>
    <w:bookmarkEnd w:id="28"/>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 часы, выполненные в порядке замещения отсутствующих по болезни или другим причинам воспитателей  и других педагогических работников, продолжавшегося не свыше двух месяцев;</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педагогическую работу специалистов предприятий, учреждений </w:t>
      </w:r>
      <w:r>
        <w:rPr>
          <w:rFonts w:ascii="Times New Roman" w:hAnsi="Times New Roman" w:cs="Times New Roman"/>
          <w:sz w:val="28"/>
          <w:szCs w:val="28"/>
        </w:rPr>
        <w:br/>
        <w:t>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учреждения образования;</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часы преподавательской работы в объеме 300 часов в другом учреждении образования (в одном или нескольких) сверх учебной нагрузки, выполняемой по совместительству;</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w:t>
      </w:r>
      <w:r>
        <w:rPr>
          <w:rFonts w:ascii="Times New Roman" w:hAnsi="Times New Roman" w:cs="Times New Roman"/>
          <w:sz w:val="28"/>
          <w:szCs w:val="28"/>
        </w:rPr>
        <w:lastRenderedPageBreak/>
        <w:t>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недельной (месячной) учебной нагрузки  путем внесения в тарификацию.</w:t>
      </w: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pStyle w:val="Con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Раздел 7. Нормы рабочего времени, </w:t>
      </w:r>
    </w:p>
    <w:p w:rsidR="00E7559B" w:rsidRDefault="00E7559B" w:rsidP="00E7559B">
      <w:pPr>
        <w:pStyle w:val="Con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нормы учебной нагрузки и порядок ее распределения в ДОУ</w:t>
      </w:r>
    </w:p>
    <w:p w:rsidR="00E7559B" w:rsidRDefault="00E7559B" w:rsidP="00E7559B">
      <w:pPr>
        <w:pStyle w:val="ConsNormal"/>
        <w:widowControl/>
        <w:ind w:firstLine="0"/>
        <w:jc w:val="center"/>
        <w:rPr>
          <w:rFonts w:ascii="Times New Roman" w:hAnsi="Times New Roman" w:cs="Times New Roman"/>
          <w:b/>
          <w:sz w:val="28"/>
          <w:szCs w:val="28"/>
        </w:rPr>
      </w:pPr>
    </w:p>
    <w:p w:rsidR="00E7559B" w:rsidRDefault="00E7559B" w:rsidP="00E7559B">
      <w:pPr>
        <w:spacing w:after="0" w:line="240" w:lineRule="auto"/>
        <w:ind w:right="-1" w:firstLine="540"/>
        <w:jc w:val="both"/>
        <w:rPr>
          <w:rFonts w:ascii="Times New Roman" w:hAnsi="Times New Roman" w:cs="Times New Roman"/>
          <w:sz w:val="28"/>
          <w:szCs w:val="28"/>
        </w:rPr>
      </w:pPr>
      <w:r>
        <w:rPr>
          <w:rFonts w:ascii="Times New Roman" w:hAnsi="Times New Roman" w:cs="Times New Roman"/>
          <w:sz w:val="28"/>
          <w:szCs w:val="28"/>
        </w:rPr>
        <w:t xml:space="preserve">6.1. Нормы часов педагогической  работы за ставку заработной платы либо продолжительность рабочего времени определены Приказом Министерства образования и науки России  от 22 декабря 2014 г. № 1601 «О продолжительности рабочего времени (норме часов педагогической работы за ставку заработной платы) педагогических работников образовательных организаций». </w:t>
      </w:r>
    </w:p>
    <w:p w:rsidR="00E7559B" w:rsidRDefault="00E7559B" w:rsidP="00E7559B">
      <w:pPr>
        <w:spacing w:after="0" w:line="240" w:lineRule="auto"/>
        <w:ind w:right="202"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рабочего времени (норма часов педагогической работы за ставку заработной платы)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 которая включает преподавательскую (учебную),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E7559B" w:rsidRDefault="00E7559B" w:rsidP="00E7559B">
      <w:pPr>
        <w:spacing w:after="0" w:line="240" w:lineRule="auto"/>
        <w:ind w:right="202" w:firstLine="709"/>
        <w:jc w:val="both"/>
        <w:rPr>
          <w:rFonts w:ascii="Times New Roman" w:hAnsi="Times New Roman" w:cs="Times New Roman"/>
          <w:sz w:val="28"/>
          <w:szCs w:val="28"/>
        </w:rPr>
      </w:pPr>
      <w:r>
        <w:rPr>
          <w:rFonts w:ascii="Times New Roman" w:hAnsi="Times New Roman" w:cs="Times New Roman"/>
          <w:sz w:val="28"/>
          <w:szCs w:val="28"/>
        </w:rPr>
        <w:t>4.2. Должностные оклады педагогических работников выплачиваются за установленную им норму часов учебной нагрузки (объема педагогической работы) на 1 штатную единицу:</w:t>
      </w:r>
    </w:p>
    <w:p w:rsidR="00E7559B" w:rsidRDefault="00E7559B" w:rsidP="00E7559B">
      <w:pPr>
        <w:widowControl w:val="0"/>
        <w:numPr>
          <w:ilvl w:val="0"/>
          <w:numId w:val="6"/>
        </w:numPr>
        <w:suppressAutoHyphens/>
        <w:spacing w:after="0" w:line="240" w:lineRule="auto"/>
        <w:ind w:left="0" w:right="202" w:firstLine="0"/>
        <w:jc w:val="both"/>
        <w:rPr>
          <w:rFonts w:ascii="Times New Roman" w:hAnsi="Times New Roman" w:cs="Times New Roman"/>
          <w:sz w:val="28"/>
          <w:szCs w:val="28"/>
        </w:rPr>
      </w:pPr>
      <w:r>
        <w:rPr>
          <w:rFonts w:ascii="Times New Roman" w:hAnsi="Times New Roman" w:cs="Times New Roman"/>
          <w:sz w:val="28"/>
          <w:szCs w:val="28"/>
        </w:rPr>
        <w:t>36 часов в неделю – старшему воспитателю;</w:t>
      </w:r>
    </w:p>
    <w:p w:rsidR="00E7559B" w:rsidRDefault="00E7559B" w:rsidP="00E7559B">
      <w:pPr>
        <w:widowControl w:val="0"/>
        <w:numPr>
          <w:ilvl w:val="0"/>
          <w:numId w:val="6"/>
        </w:numPr>
        <w:suppressAutoHyphens/>
        <w:spacing w:after="0" w:line="240" w:lineRule="auto"/>
        <w:ind w:left="0" w:right="202" w:firstLine="0"/>
        <w:jc w:val="both"/>
        <w:rPr>
          <w:rFonts w:ascii="Times New Roman" w:hAnsi="Times New Roman" w:cs="Times New Roman"/>
          <w:sz w:val="28"/>
          <w:szCs w:val="28"/>
        </w:rPr>
      </w:pPr>
      <w:r>
        <w:rPr>
          <w:rFonts w:ascii="Times New Roman" w:hAnsi="Times New Roman" w:cs="Times New Roman"/>
          <w:sz w:val="28"/>
          <w:szCs w:val="28"/>
        </w:rPr>
        <w:t>36 часов в неделю – педагогу - психологу;</w:t>
      </w:r>
    </w:p>
    <w:p w:rsidR="00E7559B" w:rsidRDefault="00E7559B" w:rsidP="00E7559B">
      <w:pPr>
        <w:widowControl w:val="0"/>
        <w:numPr>
          <w:ilvl w:val="0"/>
          <w:numId w:val="6"/>
        </w:numPr>
        <w:suppressAutoHyphens/>
        <w:spacing w:after="0" w:line="240" w:lineRule="auto"/>
        <w:ind w:left="0" w:right="202" w:firstLine="0"/>
        <w:jc w:val="both"/>
        <w:rPr>
          <w:rFonts w:ascii="Times New Roman" w:hAnsi="Times New Roman" w:cs="Times New Roman"/>
          <w:sz w:val="28"/>
          <w:szCs w:val="28"/>
        </w:rPr>
      </w:pPr>
      <w:r>
        <w:rPr>
          <w:rFonts w:ascii="Times New Roman" w:hAnsi="Times New Roman" w:cs="Times New Roman"/>
          <w:sz w:val="28"/>
          <w:szCs w:val="28"/>
        </w:rPr>
        <w:t>20 часов  в неделю – учителю – логопеду;</w:t>
      </w:r>
    </w:p>
    <w:p w:rsidR="00E7559B" w:rsidRDefault="00E7559B" w:rsidP="00E7559B">
      <w:pPr>
        <w:widowControl w:val="0"/>
        <w:numPr>
          <w:ilvl w:val="0"/>
          <w:numId w:val="6"/>
        </w:numPr>
        <w:suppressAutoHyphens/>
        <w:spacing w:after="0" w:line="240" w:lineRule="auto"/>
        <w:ind w:left="0" w:right="202" w:firstLine="0"/>
        <w:jc w:val="both"/>
        <w:rPr>
          <w:rFonts w:ascii="Times New Roman" w:hAnsi="Times New Roman" w:cs="Times New Roman"/>
          <w:sz w:val="28"/>
          <w:szCs w:val="28"/>
        </w:rPr>
      </w:pPr>
      <w:r>
        <w:rPr>
          <w:rFonts w:ascii="Times New Roman" w:hAnsi="Times New Roman" w:cs="Times New Roman"/>
          <w:sz w:val="28"/>
          <w:szCs w:val="28"/>
        </w:rPr>
        <w:t>24 часа в неделю – музыкальному руководителю;</w:t>
      </w:r>
    </w:p>
    <w:p w:rsidR="00E7559B" w:rsidRDefault="00E7559B" w:rsidP="00E7559B">
      <w:pPr>
        <w:widowControl w:val="0"/>
        <w:numPr>
          <w:ilvl w:val="0"/>
          <w:numId w:val="6"/>
        </w:numPr>
        <w:suppressAutoHyphens/>
        <w:spacing w:after="0" w:line="240" w:lineRule="auto"/>
        <w:ind w:left="0" w:right="202" w:firstLine="0"/>
        <w:jc w:val="both"/>
        <w:rPr>
          <w:rFonts w:ascii="Times New Roman" w:hAnsi="Times New Roman" w:cs="Times New Roman"/>
          <w:sz w:val="28"/>
          <w:szCs w:val="28"/>
        </w:rPr>
      </w:pPr>
      <w:r>
        <w:rPr>
          <w:rFonts w:ascii="Times New Roman" w:hAnsi="Times New Roman" w:cs="Times New Roman"/>
          <w:sz w:val="28"/>
          <w:szCs w:val="28"/>
        </w:rPr>
        <w:t>30 часов в неделю – воспитателям, групп компенсирующей направленности.</w:t>
      </w:r>
    </w:p>
    <w:p w:rsidR="00E7559B" w:rsidRDefault="00E7559B" w:rsidP="00E7559B">
      <w:pPr>
        <w:widowControl w:val="0"/>
        <w:numPr>
          <w:ilvl w:val="0"/>
          <w:numId w:val="6"/>
        </w:numPr>
        <w:suppressAutoHyphens/>
        <w:spacing w:after="0" w:line="240" w:lineRule="auto"/>
        <w:ind w:left="0" w:right="202" w:firstLine="0"/>
        <w:jc w:val="both"/>
        <w:rPr>
          <w:rFonts w:ascii="Times New Roman" w:hAnsi="Times New Roman" w:cs="Times New Roman"/>
          <w:sz w:val="28"/>
          <w:szCs w:val="28"/>
        </w:rPr>
      </w:pPr>
      <w:r>
        <w:rPr>
          <w:rFonts w:ascii="Times New Roman" w:hAnsi="Times New Roman" w:cs="Times New Roman"/>
          <w:sz w:val="28"/>
          <w:szCs w:val="28"/>
        </w:rPr>
        <w:t>-35 часов в неделю, воспитателям групп общеразвивающей направленности.</w:t>
      </w:r>
    </w:p>
    <w:p w:rsidR="00E7559B" w:rsidRDefault="00E7559B" w:rsidP="00E7559B">
      <w:pPr>
        <w:widowControl w:val="0"/>
        <w:numPr>
          <w:ilvl w:val="0"/>
          <w:numId w:val="6"/>
        </w:numPr>
        <w:suppressAutoHyphens/>
        <w:spacing w:after="0" w:line="240" w:lineRule="auto"/>
        <w:ind w:left="0" w:right="202" w:firstLine="0"/>
        <w:jc w:val="both"/>
        <w:rPr>
          <w:rFonts w:ascii="Times New Roman" w:hAnsi="Times New Roman" w:cs="Times New Roman"/>
          <w:sz w:val="28"/>
          <w:szCs w:val="28"/>
        </w:rPr>
      </w:pPr>
      <w:r>
        <w:rPr>
          <w:rFonts w:ascii="Times New Roman" w:hAnsi="Times New Roman" w:cs="Times New Roman"/>
          <w:sz w:val="28"/>
          <w:szCs w:val="28"/>
        </w:rPr>
        <w:t>30 часов в неделю – инструктору по физической культуре.</w:t>
      </w:r>
    </w:p>
    <w:p w:rsidR="00E7559B" w:rsidRDefault="00E7559B" w:rsidP="00E7559B">
      <w:pPr>
        <w:spacing w:after="0" w:line="240" w:lineRule="auto"/>
        <w:ind w:right="202" w:firstLine="709"/>
        <w:jc w:val="both"/>
        <w:rPr>
          <w:rFonts w:ascii="Times New Roman" w:hAnsi="Times New Roman" w:cs="Times New Roman"/>
          <w:sz w:val="28"/>
          <w:szCs w:val="28"/>
        </w:rPr>
      </w:pPr>
      <w:r>
        <w:rPr>
          <w:rFonts w:ascii="Times New Roman" w:hAnsi="Times New Roman" w:cs="Times New Roman"/>
          <w:sz w:val="28"/>
          <w:szCs w:val="28"/>
        </w:rPr>
        <w:t>4.3. Продолжительность рабочего времени младших воспитателей образовательных учреждений – 40 часов работы в неделю.</w:t>
      </w:r>
    </w:p>
    <w:p w:rsidR="00E7559B" w:rsidRDefault="00E7559B" w:rsidP="00E7559B">
      <w:pPr>
        <w:spacing w:after="0" w:line="240" w:lineRule="auto"/>
        <w:ind w:right="202" w:firstLine="709"/>
        <w:jc w:val="both"/>
        <w:rPr>
          <w:rFonts w:ascii="Times New Roman" w:hAnsi="Times New Roman" w:cs="Times New Roman"/>
          <w:sz w:val="28"/>
          <w:szCs w:val="28"/>
        </w:rPr>
      </w:pPr>
      <w:r>
        <w:rPr>
          <w:rFonts w:ascii="Times New Roman" w:hAnsi="Times New Roman" w:cs="Times New Roman"/>
          <w:sz w:val="28"/>
          <w:szCs w:val="28"/>
        </w:rPr>
        <w:t>4.4. Продолжительность рабочего времени других работников, не перечисленных в пунктах 4.2. – 4.3., составляет 40-часов в неделю.</w:t>
      </w:r>
    </w:p>
    <w:p w:rsidR="00E7559B" w:rsidRDefault="00E7559B" w:rsidP="00E7559B">
      <w:pPr>
        <w:spacing w:after="0" w:line="240" w:lineRule="auto"/>
        <w:ind w:right="20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4.5. В тех случаях, когда переработка рабочего времени воспитателями, младшими воспитателями осуществляется вследствие неявки сменяющего работника или родителей и выполняется за пределами </w:t>
      </w:r>
      <w:r>
        <w:rPr>
          <w:rFonts w:ascii="Times New Roman" w:hAnsi="Times New Roman" w:cs="Times New Roman"/>
          <w:color w:val="000000" w:themeColor="text1"/>
          <w:sz w:val="28"/>
          <w:szCs w:val="28"/>
        </w:rPr>
        <w:lastRenderedPageBreak/>
        <w:t xml:space="preserve">рабочего времени, установленного графиками работы, оплата их труда производится как за сверхурочную работу в соответствии с Трудовым кодексом Российской Федерации. </w:t>
      </w:r>
    </w:p>
    <w:p w:rsidR="00E7559B" w:rsidRDefault="00E7559B" w:rsidP="00E7559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Продолжительность рабочего времени (норма часов педагогической работы за ставку заработной платы) для педагогических работников образовательных организаций устанавливается исходя из сокращенной продолжительности рабочего времени не более 36 часов в неделю, которая включает преподавательскую (учебную),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E7559B" w:rsidRDefault="00E7559B" w:rsidP="00E7559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6.2. Должностные оклады (оклады) педагогических работников выплачиваются за установленную им норму часов учебной нагрузки (объема педагогической работы):</w:t>
      </w:r>
    </w:p>
    <w:p w:rsidR="00E7559B" w:rsidRDefault="00E7559B" w:rsidP="00E7559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за 36 часов педагогической работы в неделю:</w:t>
      </w:r>
    </w:p>
    <w:p w:rsidR="00E7559B" w:rsidRDefault="00E7559B" w:rsidP="00E7559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старшим воспитателям и воспитателям дошкольных образовательных организаций; дошкольных групп общеобразовательных организаций и образовательных организаций для детей дошкольного и младшего школьного возраста, общеобразовательных школ, являющихся структурными подразделениями организаций среднего профессионального образования; организаций дополнительного образования детей и организаций начального профессионального и среднего профессионального образования;</w:t>
      </w:r>
    </w:p>
    <w:p w:rsidR="00E7559B" w:rsidRDefault="00E7559B" w:rsidP="00E7559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6.3. Продолжительность рабочего времени помощников воспитателей, младших воспитателей и других работников образовательных организаций для воспитанников с малыми и затихающими формами туберкулеза составляет 30 часов в неделю; помощников воспитателей и младших воспитателей образовательных организаций для воспитанников с недостатками умственного развития, поражением центральной нервной системы с нарушением психики; женщин, работающих в образовательных организациях, расположенных в сельской местности; специалистов (дефектологии, психологии, логопедии и других) психолого-педагогических и медико-социальных образовательных организаций и комиссий - 36 часов работы в неделю.</w:t>
      </w:r>
    </w:p>
    <w:p w:rsidR="00E7559B" w:rsidRDefault="00E7559B" w:rsidP="00E7559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6.4. Продолжительность рабочего времени других работников, не перечисленных в пунктах 6.2. – 6.3., составляет 40 часов в неделю.</w:t>
      </w:r>
    </w:p>
    <w:p w:rsidR="00E7559B" w:rsidRDefault="00E7559B" w:rsidP="00E7559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6.5. Преподавательская работа руководителя образовательной организации по совместительству в другой образовательной организации, а также иная его работа по совместительству (кроме руководящей работы) может иметь место только с разрешения учредителя образовательной организации. </w:t>
      </w:r>
    </w:p>
    <w:p w:rsidR="00E7559B" w:rsidRDefault="00E7559B" w:rsidP="00E7559B">
      <w:pPr>
        <w:spacing w:after="0" w:line="240" w:lineRule="auto"/>
        <w:ind w:firstLine="698"/>
        <w:jc w:val="right"/>
        <w:rPr>
          <w:rFonts w:ascii="Times New Roman" w:hAnsi="Times New Roman" w:cs="Times New Roman"/>
          <w:sz w:val="28"/>
          <w:szCs w:val="28"/>
        </w:rPr>
      </w:pPr>
    </w:p>
    <w:p w:rsidR="00E7559B" w:rsidRDefault="00E7559B" w:rsidP="00E7559B">
      <w:pPr>
        <w:spacing w:after="0" w:line="240" w:lineRule="auto"/>
        <w:ind w:firstLine="698"/>
        <w:jc w:val="right"/>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ind w:firstLine="698"/>
        <w:jc w:val="right"/>
        <w:rPr>
          <w:rFonts w:ascii="Times New Roman" w:hAnsi="Times New Roman" w:cs="Times New Roman"/>
          <w:sz w:val="28"/>
          <w:szCs w:val="28"/>
        </w:rPr>
      </w:pPr>
    </w:p>
    <w:p w:rsidR="00E7559B" w:rsidRDefault="00E7559B" w:rsidP="00E7559B">
      <w:pPr>
        <w:spacing w:after="0" w:line="240" w:lineRule="auto"/>
        <w:ind w:firstLine="698"/>
        <w:jc w:val="right"/>
        <w:rPr>
          <w:rFonts w:ascii="Times New Roman" w:hAnsi="Times New Roman" w:cs="Times New Roman"/>
          <w:sz w:val="28"/>
          <w:szCs w:val="28"/>
        </w:rPr>
      </w:pPr>
      <w:r>
        <w:rPr>
          <w:rFonts w:ascii="Times New Roman" w:hAnsi="Times New Roman" w:cs="Times New Roman"/>
          <w:sz w:val="28"/>
          <w:szCs w:val="28"/>
        </w:rPr>
        <w:tab/>
      </w:r>
      <w:r>
        <w:rPr>
          <w:rStyle w:val="af0"/>
          <w:rFonts w:ascii="Times New Roman" w:hAnsi="Times New Roman" w:cs="Times New Roman"/>
          <w:sz w:val="28"/>
          <w:szCs w:val="28"/>
        </w:rPr>
        <w:t>Приложение N 1</w:t>
      </w:r>
    </w:p>
    <w:p w:rsidR="00E7559B" w:rsidRDefault="00E7559B" w:rsidP="00E7559B">
      <w:pPr>
        <w:tabs>
          <w:tab w:val="left" w:pos="7837"/>
        </w:tabs>
        <w:spacing w:after="0" w:line="240" w:lineRule="auto"/>
        <w:ind w:firstLine="540"/>
        <w:jc w:val="right"/>
        <w:rPr>
          <w:rStyle w:val="af0"/>
          <w:sz w:val="28"/>
          <w:szCs w:val="28"/>
        </w:rPr>
      </w:pPr>
      <w:r>
        <w:rPr>
          <w:rStyle w:val="af0"/>
          <w:rFonts w:ascii="Times New Roman" w:hAnsi="Times New Roman" w:cs="Times New Roman"/>
          <w:sz w:val="28"/>
          <w:szCs w:val="28"/>
        </w:rPr>
        <w:t xml:space="preserve">                                                                                  к </w:t>
      </w:r>
      <w:hyperlink r:id="rId18" w:anchor="sub_1000" w:history="1">
        <w:r>
          <w:rPr>
            <w:rStyle w:val="af"/>
            <w:rFonts w:ascii="Times New Roman" w:hAnsi="Times New Roman" w:cs="Times New Roman"/>
            <w:sz w:val="28"/>
            <w:szCs w:val="28"/>
          </w:rPr>
          <w:t>Положению</w:t>
        </w:r>
      </w:hyperlink>
      <w:r>
        <w:rPr>
          <w:rStyle w:val="af0"/>
          <w:rFonts w:ascii="Times New Roman" w:hAnsi="Times New Roman" w:cs="Times New Roman"/>
          <w:sz w:val="28"/>
          <w:szCs w:val="28"/>
        </w:rPr>
        <w:t xml:space="preserve"> об оплате труда</w:t>
      </w:r>
    </w:p>
    <w:p w:rsidR="00E7559B" w:rsidRDefault="00E7559B" w:rsidP="00E7559B">
      <w:pPr>
        <w:spacing w:after="0" w:line="240" w:lineRule="auto"/>
      </w:pPr>
      <w:bookmarkStart w:id="29" w:name="sub_772"/>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Таблица 1.1.</w:t>
      </w:r>
    </w:p>
    <w:p w:rsidR="00E7559B" w:rsidRDefault="00E7559B" w:rsidP="00E7559B">
      <w:pPr>
        <w:spacing w:after="0" w:line="240" w:lineRule="auto"/>
        <w:ind w:firstLine="720"/>
        <w:jc w:val="right"/>
        <w:rPr>
          <w:rFonts w:ascii="Times New Roman" w:hAnsi="Times New Roman" w:cs="Times New Roman"/>
          <w:sz w:val="28"/>
          <w:szCs w:val="28"/>
        </w:rPr>
      </w:pPr>
    </w:p>
    <w:p w:rsidR="00E7559B" w:rsidRDefault="00E7559B" w:rsidP="00E7559B">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Должностные оклады руководителей муниципальных бюджетных и казенных  учреждений дошкольного образования</w:t>
      </w:r>
    </w:p>
    <w:p w:rsidR="00E7559B" w:rsidRDefault="00E7559B" w:rsidP="00E7559B">
      <w:pPr>
        <w:spacing w:after="0" w:line="240" w:lineRule="auto"/>
        <w:ind w:firstLine="720"/>
        <w:jc w:val="center"/>
        <w:rPr>
          <w:rFonts w:ascii="Times New Roman" w:hAnsi="Times New Roman" w:cs="Times New Roman"/>
          <w:sz w:val="28"/>
          <w:szCs w:val="28"/>
        </w:rPr>
      </w:pPr>
    </w:p>
    <w:tbl>
      <w:tblPr>
        <w:tblW w:w="0" w:type="auto"/>
        <w:tblLook w:val="04A0"/>
      </w:tblPr>
      <w:tblGrid>
        <w:gridCol w:w="786"/>
        <w:gridCol w:w="4008"/>
        <w:gridCol w:w="1307"/>
        <w:gridCol w:w="1185"/>
        <w:gridCol w:w="1185"/>
        <w:gridCol w:w="1100"/>
      </w:tblGrid>
      <w:tr w:rsidR="00E7559B" w:rsidTr="00E7559B">
        <w:tc>
          <w:tcPr>
            <w:tcW w:w="817" w:type="dxa"/>
            <w:tcBorders>
              <w:top w:val="single" w:sz="4" w:space="0" w:color="auto"/>
              <w:left w:val="single" w:sz="4" w:space="0" w:color="auto"/>
              <w:bottom w:val="nil"/>
              <w:right w:val="single" w:sz="4" w:space="0" w:color="auto"/>
            </w:tcBorders>
            <w:hideMark/>
          </w:tcPr>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 п/п</w:t>
            </w:r>
          </w:p>
        </w:tc>
        <w:tc>
          <w:tcPr>
            <w:tcW w:w="4253" w:type="dxa"/>
            <w:tcBorders>
              <w:top w:val="single" w:sz="4" w:space="0" w:color="auto"/>
              <w:left w:val="single" w:sz="4" w:space="0" w:color="auto"/>
              <w:bottom w:val="nil"/>
              <w:right w:val="single" w:sz="4" w:space="0" w:color="auto"/>
            </w:tcBorders>
            <w:hideMark/>
          </w:tcPr>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5146" w:type="dxa"/>
            <w:gridSpan w:val="4"/>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Должностной оклад (рублей)</w:t>
            </w:r>
          </w:p>
        </w:tc>
      </w:tr>
      <w:tr w:rsidR="00E7559B" w:rsidTr="00E7559B">
        <w:tc>
          <w:tcPr>
            <w:tcW w:w="817" w:type="dxa"/>
            <w:tcBorders>
              <w:top w:val="nil"/>
              <w:left w:val="single" w:sz="4" w:space="0" w:color="auto"/>
              <w:bottom w:val="nil"/>
              <w:right w:val="single" w:sz="4" w:space="0" w:color="auto"/>
            </w:tcBorders>
          </w:tcPr>
          <w:p w:rsidR="00E7559B" w:rsidRDefault="00E7559B">
            <w:pPr>
              <w:jc w:val="center"/>
              <w:rPr>
                <w:rFonts w:ascii="Times New Roman" w:hAnsi="Times New Roman" w:cs="Times New Roman"/>
                <w:sz w:val="28"/>
                <w:szCs w:val="28"/>
              </w:rPr>
            </w:pPr>
          </w:p>
        </w:tc>
        <w:tc>
          <w:tcPr>
            <w:tcW w:w="4253" w:type="dxa"/>
            <w:tcBorders>
              <w:top w:val="nil"/>
              <w:left w:val="single" w:sz="4" w:space="0" w:color="auto"/>
              <w:bottom w:val="nil"/>
              <w:right w:val="single" w:sz="4" w:space="0" w:color="auto"/>
            </w:tcBorders>
          </w:tcPr>
          <w:p w:rsidR="00E7559B" w:rsidRDefault="00E7559B">
            <w:pPr>
              <w:jc w:val="center"/>
              <w:rPr>
                <w:rFonts w:ascii="Times New Roman" w:hAnsi="Times New Roman" w:cs="Times New Roman"/>
                <w:sz w:val="28"/>
                <w:szCs w:val="28"/>
              </w:rPr>
            </w:pPr>
          </w:p>
        </w:tc>
        <w:tc>
          <w:tcPr>
            <w:tcW w:w="5146" w:type="dxa"/>
            <w:gridSpan w:val="4"/>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Группа по оплате труда руководителей</w:t>
            </w:r>
          </w:p>
        </w:tc>
      </w:tr>
      <w:tr w:rsidR="00E7559B" w:rsidTr="00E7559B">
        <w:tc>
          <w:tcPr>
            <w:tcW w:w="817" w:type="dxa"/>
            <w:tcBorders>
              <w:top w:val="nil"/>
              <w:left w:val="single" w:sz="4" w:space="0" w:color="auto"/>
              <w:bottom w:val="single" w:sz="4" w:space="0" w:color="auto"/>
              <w:right w:val="single" w:sz="4" w:space="0" w:color="auto"/>
            </w:tcBorders>
          </w:tcPr>
          <w:p w:rsidR="00E7559B" w:rsidRDefault="00E7559B">
            <w:pPr>
              <w:jc w:val="center"/>
              <w:rPr>
                <w:rFonts w:ascii="Times New Roman" w:hAnsi="Times New Roman" w:cs="Times New Roman"/>
                <w:sz w:val="28"/>
                <w:szCs w:val="28"/>
              </w:rPr>
            </w:pPr>
          </w:p>
        </w:tc>
        <w:tc>
          <w:tcPr>
            <w:tcW w:w="4253" w:type="dxa"/>
            <w:tcBorders>
              <w:top w:val="nil"/>
              <w:left w:val="single" w:sz="4" w:space="0" w:color="auto"/>
              <w:bottom w:val="single" w:sz="4" w:space="0" w:color="auto"/>
              <w:right w:val="single" w:sz="4" w:space="0" w:color="auto"/>
            </w:tcBorders>
          </w:tcPr>
          <w:p w:rsidR="00E7559B" w:rsidRDefault="00E7559B">
            <w:pPr>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1276"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1276"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1177"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8"/>
                <w:szCs w:val="28"/>
                <w:lang w:val="en-US"/>
              </w:rPr>
            </w:pPr>
            <w:r>
              <w:rPr>
                <w:rFonts w:ascii="Times New Roman" w:hAnsi="Times New Roman" w:cs="Times New Roman"/>
                <w:sz w:val="28"/>
                <w:szCs w:val="28"/>
                <w:lang w:val="en-US"/>
              </w:rPr>
              <w:t>IV</w:t>
            </w:r>
          </w:p>
        </w:tc>
      </w:tr>
      <w:tr w:rsidR="00E7559B" w:rsidTr="00E7559B">
        <w:tc>
          <w:tcPr>
            <w:tcW w:w="817"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5</w:t>
            </w:r>
          </w:p>
        </w:tc>
        <w:tc>
          <w:tcPr>
            <w:tcW w:w="1177"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6</w:t>
            </w:r>
          </w:p>
        </w:tc>
      </w:tr>
      <w:tr w:rsidR="00E7559B" w:rsidTr="00E7559B">
        <w:tc>
          <w:tcPr>
            <w:tcW w:w="817"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E7559B" w:rsidRDefault="00E7559B">
            <w:pPr>
              <w:jc w:val="both"/>
              <w:rPr>
                <w:rFonts w:ascii="Times New Roman" w:hAnsi="Times New Roman" w:cs="Times New Roman"/>
                <w:sz w:val="28"/>
                <w:szCs w:val="28"/>
              </w:rPr>
            </w:pPr>
            <w:r>
              <w:rPr>
                <w:rFonts w:ascii="Times New Roman" w:hAnsi="Times New Roman" w:cs="Times New Roman"/>
                <w:sz w:val="28"/>
                <w:szCs w:val="28"/>
              </w:rPr>
              <w:t>Директор:</w:t>
            </w:r>
          </w:p>
          <w:p w:rsidR="00E7559B" w:rsidRDefault="00E7559B">
            <w:pPr>
              <w:jc w:val="both"/>
              <w:rPr>
                <w:rFonts w:ascii="Times New Roman" w:hAnsi="Times New Roman" w:cs="Times New Roman"/>
                <w:sz w:val="28"/>
                <w:szCs w:val="28"/>
              </w:rPr>
            </w:pPr>
            <w:r>
              <w:rPr>
                <w:rFonts w:ascii="Times New Roman" w:hAnsi="Times New Roman" w:cs="Times New Roman"/>
                <w:sz w:val="28"/>
                <w:szCs w:val="28"/>
              </w:rPr>
              <w:t>Высшей квалификационной категории</w:t>
            </w:r>
          </w:p>
          <w:p w:rsidR="00E7559B" w:rsidRDefault="00E7559B">
            <w:pPr>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квалификационной категории</w:t>
            </w:r>
          </w:p>
        </w:tc>
        <w:tc>
          <w:tcPr>
            <w:tcW w:w="1417" w:type="dxa"/>
            <w:tcBorders>
              <w:top w:val="single" w:sz="4" w:space="0" w:color="auto"/>
              <w:left w:val="single" w:sz="4" w:space="0" w:color="auto"/>
              <w:bottom w:val="single" w:sz="4" w:space="0" w:color="auto"/>
              <w:right w:val="single" w:sz="4" w:space="0" w:color="auto"/>
            </w:tcBorders>
          </w:tcPr>
          <w:p w:rsidR="00E7559B" w:rsidRDefault="00E7559B">
            <w:pPr>
              <w:jc w:val="center"/>
              <w:rPr>
                <w:rFonts w:ascii="Times New Roman" w:hAnsi="Times New Roman" w:cs="Times New Roman"/>
                <w:sz w:val="28"/>
                <w:szCs w:val="28"/>
              </w:rPr>
            </w:pPr>
          </w:p>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17 588</w:t>
            </w:r>
          </w:p>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16 696</w:t>
            </w:r>
          </w:p>
        </w:tc>
        <w:tc>
          <w:tcPr>
            <w:tcW w:w="1276" w:type="dxa"/>
            <w:tcBorders>
              <w:top w:val="single" w:sz="4" w:space="0" w:color="auto"/>
              <w:left w:val="single" w:sz="4" w:space="0" w:color="auto"/>
              <w:bottom w:val="single" w:sz="4" w:space="0" w:color="auto"/>
              <w:right w:val="single" w:sz="4" w:space="0" w:color="auto"/>
            </w:tcBorders>
          </w:tcPr>
          <w:p w:rsidR="00E7559B" w:rsidRDefault="00E7559B">
            <w:pPr>
              <w:jc w:val="center"/>
              <w:rPr>
                <w:rFonts w:ascii="Times New Roman" w:hAnsi="Times New Roman" w:cs="Times New Roman"/>
                <w:sz w:val="28"/>
                <w:szCs w:val="28"/>
              </w:rPr>
            </w:pPr>
          </w:p>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16 696</w:t>
            </w:r>
          </w:p>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16 083</w:t>
            </w:r>
          </w:p>
        </w:tc>
        <w:tc>
          <w:tcPr>
            <w:tcW w:w="1276" w:type="dxa"/>
            <w:tcBorders>
              <w:top w:val="single" w:sz="4" w:space="0" w:color="auto"/>
              <w:left w:val="single" w:sz="4" w:space="0" w:color="auto"/>
              <w:bottom w:val="single" w:sz="4" w:space="0" w:color="auto"/>
              <w:right w:val="single" w:sz="4" w:space="0" w:color="auto"/>
            </w:tcBorders>
          </w:tcPr>
          <w:p w:rsidR="00E7559B" w:rsidRDefault="00E7559B">
            <w:pPr>
              <w:jc w:val="center"/>
              <w:rPr>
                <w:rFonts w:ascii="Times New Roman" w:hAnsi="Times New Roman" w:cs="Times New Roman"/>
                <w:sz w:val="28"/>
                <w:szCs w:val="28"/>
              </w:rPr>
            </w:pPr>
          </w:p>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16 083</w:t>
            </w:r>
          </w:p>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15 308</w:t>
            </w:r>
          </w:p>
        </w:tc>
        <w:tc>
          <w:tcPr>
            <w:tcW w:w="1177" w:type="dxa"/>
            <w:tcBorders>
              <w:top w:val="single" w:sz="4" w:space="0" w:color="auto"/>
              <w:left w:val="single" w:sz="4" w:space="0" w:color="auto"/>
              <w:bottom w:val="single" w:sz="4" w:space="0" w:color="auto"/>
              <w:right w:val="single" w:sz="4" w:space="0" w:color="auto"/>
            </w:tcBorders>
          </w:tcPr>
          <w:p w:rsidR="00E7559B" w:rsidRDefault="00E7559B">
            <w:pPr>
              <w:jc w:val="center"/>
              <w:rPr>
                <w:rFonts w:ascii="Times New Roman" w:hAnsi="Times New Roman" w:cs="Times New Roman"/>
                <w:sz w:val="28"/>
                <w:szCs w:val="28"/>
              </w:rPr>
            </w:pPr>
          </w:p>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15 308</w:t>
            </w:r>
          </w:p>
          <w:p w:rsidR="00E7559B" w:rsidRDefault="00E7559B">
            <w:pPr>
              <w:jc w:val="center"/>
              <w:rPr>
                <w:rFonts w:ascii="Times New Roman" w:hAnsi="Times New Roman" w:cs="Times New Roman"/>
                <w:sz w:val="28"/>
                <w:szCs w:val="28"/>
              </w:rPr>
            </w:pPr>
            <w:r>
              <w:rPr>
                <w:rFonts w:ascii="Times New Roman" w:hAnsi="Times New Roman" w:cs="Times New Roman"/>
                <w:sz w:val="28"/>
                <w:szCs w:val="28"/>
              </w:rPr>
              <w:t>14 526</w:t>
            </w:r>
          </w:p>
        </w:tc>
      </w:tr>
    </w:tbl>
    <w:p w:rsidR="00E7559B" w:rsidRDefault="00E7559B" w:rsidP="00E7559B">
      <w:pPr>
        <w:spacing w:after="0" w:line="240" w:lineRule="auto"/>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&lt;*&gt; Административно-хозяйственные функции в образовательных учреждениях </w:t>
      </w:r>
      <w:r>
        <w:rPr>
          <w:rFonts w:ascii="Times New Roman" w:hAnsi="Times New Roman" w:cs="Times New Roman"/>
          <w:sz w:val="28"/>
          <w:szCs w:val="28"/>
        </w:rPr>
        <w:br/>
        <w:t>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Примечание:</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1. Для руководителя учреждения образования, руководителя структурного</w:t>
      </w:r>
      <w:r>
        <w:rPr>
          <w:rFonts w:ascii="Times New Roman" w:hAnsi="Times New Roman" w:cs="Times New Roman"/>
          <w:sz w:val="28"/>
          <w:szCs w:val="28"/>
        </w:rPr>
        <w:t xml:space="preserve"> подразделения, вновь принятого на работу в учреждение образования после 31 декабря 2010 года или у которого в период после 31 декабря 2010 года закончился срок действия квалификационной категории, применяется должностной оклад, установленный для руководителя учреждения образования, руководителя структурного подразделения, имеющего высшую квалификационную категорию.</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Должностные оклады заместителей руководителя учреждения образования устанавливаются на 5 процентов ниже должностного оклада руководителя с учетом группы по оплате труда руководителей, к которой </w:t>
      </w:r>
      <w:r>
        <w:rPr>
          <w:rFonts w:ascii="Times New Roman" w:hAnsi="Times New Roman" w:cs="Times New Roman"/>
          <w:sz w:val="28"/>
          <w:szCs w:val="28"/>
        </w:rPr>
        <w:lastRenderedPageBreak/>
        <w:t xml:space="preserve">отнесено учреждение образования, и квалификационной категории конкретного заместителя руководителя по аналогии с отнесением </w:t>
      </w:r>
      <w:r>
        <w:rPr>
          <w:rFonts w:ascii="Times New Roman" w:hAnsi="Times New Roman" w:cs="Times New Roman"/>
          <w:sz w:val="28"/>
          <w:szCs w:val="28"/>
        </w:rPr>
        <w:br/>
        <w:t>к должностному окладу руководителя.</w:t>
      </w:r>
    </w:p>
    <w:p w:rsidR="00E7559B" w:rsidRDefault="00E7559B" w:rsidP="00E7559B">
      <w:pPr>
        <w:autoSpaceDE w:val="0"/>
        <w:autoSpaceDN w:val="0"/>
        <w:adjustRightInd w:val="0"/>
        <w:spacing w:after="0" w:line="240" w:lineRule="auto"/>
        <w:jc w:val="both"/>
        <w:outlineLvl w:val="2"/>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Таблица 1.2.</w:t>
      </w:r>
    </w:p>
    <w:p w:rsidR="00E7559B" w:rsidRDefault="00E7559B" w:rsidP="00E7559B">
      <w:pPr>
        <w:spacing w:after="0" w:line="240" w:lineRule="auto"/>
        <w:jc w:val="right"/>
        <w:rPr>
          <w:rFonts w:ascii="Times New Roman" w:hAnsi="Times New Roman" w:cs="Times New Roman"/>
          <w:sz w:val="28"/>
          <w:szCs w:val="28"/>
        </w:rPr>
      </w:pPr>
    </w:p>
    <w:p w:rsidR="00E7559B" w:rsidRDefault="00E7559B" w:rsidP="00E7559B">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Базовые оклады (базовая ставка заработной платы)</w:t>
      </w:r>
    </w:p>
    <w:p w:rsidR="00E7559B" w:rsidRDefault="00E7559B" w:rsidP="00E7559B">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Педагогических работников муниципальных бюджетных и казенных учреждений дошкольного образования</w:t>
      </w:r>
    </w:p>
    <w:p w:rsidR="00E7559B" w:rsidRDefault="00E7559B" w:rsidP="00E7559B">
      <w:pPr>
        <w:spacing w:after="0" w:line="240" w:lineRule="auto"/>
        <w:ind w:firstLine="720"/>
        <w:jc w:val="center"/>
        <w:rPr>
          <w:rFonts w:ascii="Times New Roman" w:hAnsi="Times New Roman" w:cs="Times New Roman"/>
          <w:sz w:val="28"/>
          <w:szCs w:val="28"/>
        </w:rPr>
      </w:pPr>
    </w:p>
    <w:tbl>
      <w:tblPr>
        <w:tblW w:w="0" w:type="auto"/>
        <w:tblLook w:val="04A0"/>
      </w:tblPr>
      <w:tblGrid>
        <w:gridCol w:w="939"/>
        <w:gridCol w:w="6520"/>
        <w:gridCol w:w="2112"/>
      </w:tblGrid>
      <w:tr w:rsidR="00E7559B" w:rsidTr="00E7559B">
        <w:tc>
          <w:tcPr>
            <w:tcW w:w="959"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№п/п</w:t>
            </w:r>
          </w:p>
        </w:tc>
        <w:tc>
          <w:tcPr>
            <w:tcW w:w="7087"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2170"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Должностной оклад (ставка заработной платы), руб.</w:t>
            </w:r>
          </w:p>
        </w:tc>
      </w:tr>
      <w:tr w:rsidR="00E7559B" w:rsidTr="00E7559B">
        <w:tc>
          <w:tcPr>
            <w:tcW w:w="959" w:type="dxa"/>
            <w:tcBorders>
              <w:top w:val="single" w:sz="4" w:space="0" w:color="auto"/>
              <w:left w:val="single" w:sz="4" w:space="0" w:color="auto"/>
              <w:bottom w:val="single" w:sz="4" w:space="0" w:color="auto"/>
              <w:right w:val="single" w:sz="4" w:space="0" w:color="auto"/>
            </w:tcBorders>
            <w:hideMark/>
          </w:tcPr>
          <w:p w:rsidR="00E7559B" w:rsidRDefault="00E7559B">
            <w:pPr>
              <w:jc w:val="both"/>
              <w:rPr>
                <w:rFonts w:ascii="Times New Roman" w:hAnsi="Times New Roman" w:cs="Times New Roman"/>
                <w:sz w:val="24"/>
                <w:szCs w:val="24"/>
              </w:rPr>
            </w:pPr>
            <w:r>
              <w:rPr>
                <w:rFonts w:ascii="Times New Roman" w:hAnsi="Times New Roman" w:cs="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hideMark/>
          </w:tcPr>
          <w:p w:rsidR="00E7559B" w:rsidRDefault="00E7559B">
            <w:pPr>
              <w:jc w:val="both"/>
              <w:rPr>
                <w:rFonts w:ascii="Times New Roman" w:hAnsi="Times New Roman" w:cs="Times New Roman"/>
                <w:sz w:val="24"/>
                <w:szCs w:val="24"/>
              </w:rPr>
            </w:pPr>
            <w:r>
              <w:rPr>
                <w:rFonts w:ascii="Times New Roman" w:hAnsi="Times New Roman" w:cs="Times New Roman"/>
                <w:sz w:val="24"/>
                <w:szCs w:val="24"/>
              </w:rPr>
              <w:t>Воспитатель (включая старшего), музыкальный руководитель, учитель-логопед, инструктор по физической культуре, педагог-психолог.</w:t>
            </w:r>
          </w:p>
        </w:tc>
        <w:tc>
          <w:tcPr>
            <w:tcW w:w="2170" w:type="dxa"/>
            <w:tcBorders>
              <w:top w:val="single" w:sz="4" w:space="0" w:color="auto"/>
              <w:left w:val="single" w:sz="4" w:space="0" w:color="auto"/>
              <w:bottom w:val="single" w:sz="4" w:space="0" w:color="auto"/>
              <w:right w:val="single" w:sz="4" w:space="0" w:color="auto"/>
            </w:tcBorders>
          </w:tcPr>
          <w:p w:rsidR="00E7559B" w:rsidRDefault="00E7559B">
            <w:pPr>
              <w:jc w:val="both"/>
              <w:rPr>
                <w:rFonts w:ascii="Times New Roman" w:hAnsi="Times New Roman" w:cs="Times New Roman"/>
                <w:sz w:val="24"/>
                <w:szCs w:val="24"/>
              </w:rPr>
            </w:pPr>
          </w:p>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11 365</w:t>
            </w:r>
          </w:p>
        </w:tc>
      </w:tr>
    </w:tbl>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Таблица 1.3.</w:t>
      </w:r>
    </w:p>
    <w:p w:rsidR="00E7559B" w:rsidRDefault="00E7559B" w:rsidP="00E7559B">
      <w:pPr>
        <w:spacing w:after="0" w:line="240" w:lineRule="auto"/>
        <w:ind w:firstLine="720"/>
        <w:jc w:val="center"/>
        <w:rPr>
          <w:rFonts w:ascii="Times New Roman" w:hAnsi="Times New Roman" w:cs="Times New Roman"/>
          <w:sz w:val="28"/>
          <w:szCs w:val="28"/>
        </w:rPr>
      </w:pPr>
    </w:p>
    <w:p w:rsidR="00E7559B" w:rsidRDefault="00E7559B" w:rsidP="00E7559B">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Должностные оклады </w:t>
      </w:r>
    </w:p>
    <w:p w:rsidR="00E7559B" w:rsidRDefault="00E7559B" w:rsidP="00E7559B">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медицинских работников муниципальных бюджетных и казенных </w:t>
      </w:r>
    </w:p>
    <w:p w:rsidR="00E7559B" w:rsidRDefault="00E7559B" w:rsidP="00E7559B">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 учреждений дошкольного образования</w:t>
      </w:r>
    </w:p>
    <w:p w:rsidR="00E7559B" w:rsidRDefault="00E7559B" w:rsidP="00E7559B">
      <w:pPr>
        <w:spacing w:after="0" w:line="240" w:lineRule="auto"/>
        <w:ind w:firstLine="720"/>
        <w:jc w:val="both"/>
        <w:rPr>
          <w:rFonts w:ascii="Times New Roman" w:hAnsi="Times New Roman" w:cs="Times New Roman"/>
          <w:sz w:val="28"/>
          <w:szCs w:val="28"/>
        </w:rPr>
      </w:pPr>
    </w:p>
    <w:tbl>
      <w:tblPr>
        <w:tblW w:w="0" w:type="auto"/>
        <w:tblLayout w:type="fixed"/>
        <w:tblLook w:val="04A0"/>
      </w:tblPr>
      <w:tblGrid>
        <w:gridCol w:w="675"/>
        <w:gridCol w:w="3544"/>
        <w:gridCol w:w="1559"/>
        <w:gridCol w:w="1560"/>
        <w:gridCol w:w="1559"/>
        <w:gridCol w:w="1319"/>
      </w:tblGrid>
      <w:tr w:rsidR="00E7559B" w:rsidTr="00E7559B">
        <w:tc>
          <w:tcPr>
            <w:tcW w:w="675" w:type="dxa"/>
            <w:tcBorders>
              <w:top w:val="single" w:sz="4" w:space="0" w:color="auto"/>
              <w:left w:val="single" w:sz="4" w:space="0" w:color="auto"/>
              <w:bottom w:val="nil"/>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№п/п</w:t>
            </w:r>
          </w:p>
        </w:tc>
        <w:tc>
          <w:tcPr>
            <w:tcW w:w="3544" w:type="dxa"/>
            <w:tcBorders>
              <w:top w:val="single" w:sz="4" w:space="0" w:color="auto"/>
              <w:left w:val="single" w:sz="4" w:space="0" w:color="auto"/>
              <w:bottom w:val="nil"/>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5997" w:type="dxa"/>
            <w:gridSpan w:val="4"/>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Должностной оклад (рублей)</w:t>
            </w:r>
          </w:p>
        </w:tc>
      </w:tr>
      <w:tr w:rsidR="00E7559B" w:rsidTr="00E7559B">
        <w:tc>
          <w:tcPr>
            <w:tcW w:w="675" w:type="dxa"/>
            <w:tcBorders>
              <w:top w:val="nil"/>
              <w:left w:val="single" w:sz="4" w:space="0" w:color="auto"/>
              <w:bottom w:val="single" w:sz="4" w:space="0" w:color="auto"/>
              <w:right w:val="single" w:sz="4" w:space="0" w:color="auto"/>
            </w:tcBorders>
          </w:tcPr>
          <w:p w:rsidR="00E7559B" w:rsidRDefault="00E7559B">
            <w:pPr>
              <w:jc w:val="center"/>
              <w:rPr>
                <w:rFonts w:ascii="Times New Roman" w:hAnsi="Times New Roman" w:cs="Times New Roman"/>
                <w:sz w:val="24"/>
                <w:szCs w:val="24"/>
              </w:rPr>
            </w:pPr>
          </w:p>
        </w:tc>
        <w:tc>
          <w:tcPr>
            <w:tcW w:w="3544" w:type="dxa"/>
            <w:tcBorders>
              <w:top w:val="nil"/>
              <w:left w:val="single" w:sz="4" w:space="0" w:color="auto"/>
              <w:bottom w:val="single" w:sz="4" w:space="0" w:color="auto"/>
              <w:right w:val="single" w:sz="4" w:space="0" w:color="auto"/>
            </w:tcBorders>
          </w:tcPr>
          <w:p w:rsidR="00E7559B" w:rsidRDefault="00E7559B">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Высшая категория</w:t>
            </w:r>
          </w:p>
        </w:tc>
        <w:tc>
          <w:tcPr>
            <w:tcW w:w="1560"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категория</w:t>
            </w:r>
          </w:p>
        </w:tc>
        <w:tc>
          <w:tcPr>
            <w:tcW w:w="1559"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категория</w:t>
            </w:r>
          </w:p>
        </w:tc>
        <w:tc>
          <w:tcPr>
            <w:tcW w:w="1319"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Без категории</w:t>
            </w:r>
          </w:p>
        </w:tc>
      </w:tr>
      <w:tr w:rsidR="00E7559B" w:rsidTr="00E7559B">
        <w:tc>
          <w:tcPr>
            <w:tcW w:w="675"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E7559B" w:rsidRDefault="00E7559B">
            <w:pPr>
              <w:rPr>
                <w:rFonts w:ascii="Times New Roman" w:hAnsi="Times New Roman" w:cs="Times New Roman"/>
                <w:sz w:val="24"/>
                <w:szCs w:val="24"/>
              </w:rPr>
            </w:pPr>
            <w:r>
              <w:rPr>
                <w:rFonts w:ascii="Times New Roman" w:hAnsi="Times New Roman" w:cs="Times New Roman"/>
                <w:sz w:val="24"/>
                <w:szCs w:val="24"/>
              </w:rPr>
              <w:t>Старшая медицинская сестра</w:t>
            </w:r>
          </w:p>
        </w:tc>
        <w:tc>
          <w:tcPr>
            <w:tcW w:w="1559"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18 047</w:t>
            </w:r>
          </w:p>
        </w:tc>
        <w:tc>
          <w:tcPr>
            <w:tcW w:w="1560"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17 132</w:t>
            </w:r>
          </w:p>
        </w:tc>
        <w:tc>
          <w:tcPr>
            <w:tcW w:w="1559"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16 287</w:t>
            </w:r>
          </w:p>
        </w:tc>
        <w:tc>
          <w:tcPr>
            <w:tcW w:w="1319"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15 445</w:t>
            </w:r>
          </w:p>
        </w:tc>
      </w:tr>
      <w:tr w:rsidR="00E7559B" w:rsidTr="00E7559B">
        <w:tc>
          <w:tcPr>
            <w:tcW w:w="675"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E7559B" w:rsidRDefault="00E7559B">
            <w:pPr>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1559"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16 287</w:t>
            </w:r>
          </w:p>
        </w:tc>
        <w:tc>
          <w:tcPr>
            <w:tcW w:w="1560"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15 445</w:t>
            </w:r>
          </w:p>
        </w:tc>
        <w:tc>
          <w:tcPr>
            <w:tcW w:w="1559"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14 743</w:t>
            </w:r>
          </w:p>
        </w:tc>
        <w:tc>
          <w:tcPr>
            <w:tcW w:w="1319"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14 077</w:t>
            </w:r>
          </w:p>
        </w:tc>
      </w:tr>
      <w:tr w:rsidR="00E7559B" w:rsidTr="00E7559B">
        <w:tc>
          <w:tcPr>
            <w:tcW w:w="675"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Медицинская сестра по массажу</w:t>
            </w:r>
          </w:p>
        </w:tc>
        <w:tc>
          <w:tcPr>
            <w:tcW w:w="1559"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16 956</w:t>
            </w:r>
          </w:p>
        </w:tc>
        <w:tc>
          <w:tcPr>
            <w:tcW w:w="1560"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16 114</w:t>
            </w:r>
          </w:p>
        </w:tc>
        <w:tc>
          <w:tcPr>
            <w:tcW w:w="1559"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15 268</w:t>
            </w:r>
          </w:p>
        </w:tc>
        <w:tc>
          <w:tcPr>
            <w:tcW w:w="1319"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14 569</w:t>
            </w:r>
          </w:p>
        </w:tc>
      </w:tr>
    </w:tbl>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center"/>
        <w:rPr>
          <w:rFonts w:ascii="Times New Roman" w:hAnsi="Times New Roman" w:cs="Times New Roman"/>
          <w:sz w:val="28"/>
          <w:szCs w:val="28"/>
        </w:rPr>
      </w:pPr>
    </w:p>
    <w:p w:rsidR="00E7559B" w:rsidRDefault="00E7559B" w:rsidP="00E7559B">
      <w:pPr>
        <w:spacing w:after="0" w:line="240" w:lineRule="auto"/>
        <w:ind w:firstLine="720"/>
        <w:jc w:val="center"/>
        <w:rPr>
          <w:rFonts w:ascii="Times New Roman" w:hAnsi="Times New Roman" w:cs="Times New Roman"/>
          <w:sz w:val="28"/>
          <w:szCs w:val="28"/>
        </w:rPr>
      </w:pPr>
    </w:p>
    <w:p w:rsidR="00E7559B" w:rsidRDefault="00E7559B" w:rsidP="00E7559B">
      <w:pPr>
        <w:spacing w:after="0" w:line="240" w:lineRule="auto"/>
        <w:ind w:firstLine="720"/>
        <w:jc w:val="center"/>
        <w:rPr>
          <w:rFonts w:ascii="Times New Roman" w:hAnsi="Times New Roman" w:cs="Times New Roman"/>
          <w:sz w:val="28"/>
          <w:szCs w:val="28"/>
        </w:rPr>
      </w:pPr>
    </w:p>
    <w:p w:rsidR="00E7559B" w:rsidRDefault="00E7559B" w:rsidP="00E7559B">
      <w:pPr>
        <w:spacing w:after="0" w:line="240" w:lineRule="auto"/>
        <w:ind w:firstLine="720"/>
        <w:jc w:val="center"/>
        <w:rPr>
          <w:rFonts w:ascii="Times New Roman" w:hAnsi="Times New Roman" w:cs="Times New Roman"/>
          <w:sz w:val="28"/>
          <w:szCs w:val="28"/>
        </w:rPr>
      </w:pPr>
    </w:p>
    <w:p w:rsidR="00E7559B" w:rsidRDefault="00E7559B" w:rsidP="00E7559B">
      <w:pPr>
        <w:spacing w:after="0" w:line="240" w:lineRule="auto"/>
        <w:ind w:firstLine="720"/>
        <w:jc w:val="center"/>
        <w:rPr>
          <w:rFonts w:ascii="Times New Roman" w:hAnsi="Times New Roman" w:cs="Times New Roman"/>
          <w:sz w:val="28"/>
          <w:szCs w:val="28"/>
        </w:rPr>
      </w:pPr>
    </w:p>
    <w:p w:rsidR="00E7559B" w:rsidRDefault="00E7559B" w:rsidP="00E7559B">
      <w:pPr>
        <w:spacing w:after="0" w:line="240" w:lineRule="auto"/>
        <w:ind w:firstLine="720"/>
        <w:jc w:val="right"/>
        <w:rPr>
          <w:rFonts w:ascii="Times New Roman" w:hAnsi="Times New Roman" w:cs="Times New Roman"/>
          <w:sz w:val="28"/>
          <w:szCs w:val="28"/>
        </w:rPr>
      </w:pPr>
      <w:r>
        <w:rPr>
          <w:rFonts w:ascii="Times New Roman" w:hAnsi="Times New Roman" w:cs="Times New Roman"/>
          <w:sz w:val="28"/>
          <w:szCs w:val="28"/>
        </w:rPr>
        <w:lastRenderedPageBreak/>
        <w:t>Таблица 1.4.</w:t>
      </w:r>
    </w:p>
    <w:p w:rsidR="00E7559B" w:rsidRDefault="00E7559B" w:rsidP="00E7559B">
      <w:pPr>
        <w:spacing w:after="0" w:line="240" w:lineRule="auto"/>
        <w:ind w:firstLine="720"/>
        <w:jc w:val="right"/>
        <w:rPr>
          <w:rFonts w:ascii="Times New Roman" w:hAnsi="Times New Roman" w:cs="Times New Roman"/>
          <w:sz w:val="28"/>
          <w:szCs w:val="28"/>
        </w:rPr>
      </w:pPr>
    </w:p>
    <w:p w:rsidR="00E7559B" w:rsidRDefault="00E7559B" w:rsidP="00E7559B">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Должностные оклады</w:t>
      </w:r>
    </w:p>
    <w:p w:rsidR="00E7559B" w:rsidRDefault="00E7559B" w:rsidP="00E7559B">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Работников учебно-вспомогательного персонала муниципальных бюджетных и казенных учреждений дошкольного образования</w:t>
      </w:r>
    </w:p>
    <w:p w:rsidR="00E7559B" w:rsidRDefault="00E7559B" w:rsidP="00E7559B">
      <w:pPr>
        <w:spacing w:after="0" w:line="240" w:lineRule="auto"/>
        <w:ind w:firstLine="720"/>
        <w:jc w:val="center"/>
        <w:rPr>
          <w:rFonts w:ascii="Times New Roman" w:hAnsi="Times New Roman" w:cs="Times New Roman"/>
          <w:sz w:val="28"/>
          <w:szCs w:val="28"/>
        </w:rPr>
      </w:pPr>
    </w:p>
    <w:tbl>
      <w:tblPr>
        <w:tblW w:w="0" w:type="auto"/>
        <w:tblLook w:val="04A0"/>
      </w:tblPr>
      <w:tblGrid>
        <w:gridCol w:w="789"/>
        <w:gridCol w:w="6032"/>
        <w:gridCol w:w="2750"/>
      </w:tblGrid>
      <w:tr w:rsidR="00E7559B" w:rsidTr="00E7559B">
        <w:tc>
          <w:tcPr>
            <w:tcW w:w="817"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 п/п</w:t>
            </w:r>
          </w:p>
        </w:tc>
        <w:tc>
          <w:tcPr>
            <w:tcW w:w="6521"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2878"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Должностной оклад (рублей)</w:t>
            </w:r>
          </w:p>
        </w:tc>
      </w:tr>
      <w:tr w:rsidR="00E7559B" w:rsidTr="00E7559B">
        <w:tc>
          <w:tcPr>
            <w:tcW w:w="817"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hideMark/>
          </w:tcPr>
          <w:p w:rsidR="00E7559B" w:rsidRDefault="00E7559B">
            <w:pPr>
              <w:rPr>
                <w:rFonts w:ascii="Times New Roman" w:hAnsi="Times New Roman" w:cs="Times New Roman"/>
                <w:sz w:val="24"/>
                <w:szCs w:val="24"/>
              </w:rPr>
            </w:pPr>
            <w:r>
              <w:rPr>
                <w:rFonts w:ascii="Times New Roman" w:hAnsi="Times New Roman" w:cs="Times New Roman"/>
                <w:sz w:val="24"/>
                <w:szCs w:val="24"/>
              </w:rPr>
              <w:t>Младший воспитатель</w:t>
            </w:r>
          </w:p>
        </w:tc>
        <w:tc>
          <w:tcPr>
            <w:tcW w:w="2878" w:type="dxa"/>
            <w:tcBorders>
              <w:top w:val="single" w:sz="4" w:space="0" w:color="auto"/>
              <w:left w:val="single" w:sz="4" w:space="0" w:color="auto"/>
              <w:bottom w:val="single" w:sz="4" w:space="0" w:color="auto"/>
              <w:right w:val="single" w:sz="4" w:space="0" w:color="auto"/>
            </w:tcBorders>
            <w:hideMark/>
          </w:tcPr>
          <w:p w:rsidR="00E7559B" w:rsidRDefault="00E7559B">
            <w:pPr>
              <w:jc w:val="center"/>
              <w:rPr>
                <w:rFonts w:ascii="Times New Roman" w:hAnsi="Times New Roman" w:cs="Times New Roman"/>
                <w:sz w:val="24"/>
                <w:szCs w:val="24"/>
              </w:rPr>
            </w:pPr>
            <w:r>
              <w:rPr>
                <w:rFonts w:ascii="Times New Roman" w:hAnsi="Times New Roman" w:cs="Times New Roman"/>
                <w:sz w:val="24"/>
                <w:szCs w:val="24"/>
              </w:rPr>
              <w:t>9 641</w:t>
            </w:r>
          </w:p>
        </w:tc>
      </w:tr>
    </w:tbl>
    <w:p w:rsidR="00E7559B" w:rsidRDefault="00E7559B" w:rsidP="00E7559B">
      <w:pPr>
        <w:suppressAutoHyphens/>
        <w:autoSpaceDE w:val="0"/>
        <w:autoSpaceDN w:val="0"/>
        <w:adjustRightInd w:val="0"/>
        <w:spacing w:after="0" w:line="240" w:lineRule="auto"/>
        <w:rPr>
          <w:rFonts w:ascii="Times New Roman" w:hAnsi="Times New Roman" w:cs="Times New Roman"/>
          <w:sz w:val="28"/>
          <w:szCs w:val="28"/>
          <w:lang w:eastAsia="en-US"/>
        </w:rPr>
      </w:pPr>
    </w:p>
    <w:p w:rsidR="00E7559B" w:rsidRDefault="00E7559B" w:rsidP="00E7559B">
      <w:pPr>
        <w:suppressAutoHyphen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Примечание: </w:t>
      </w:r>
    </w:p>
    <w:p w:rsidR="00E7559B" w:rsidRDefault="00E7559B" w:rsidP="00E7559B">
      <w:pPr>
        <w:suppressAutoHyphen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лицам, не имеющим профессионального образования, оплата труда производится ниже установленного оклада по должности:</w:t>
      </w:r>
    </w:p>
    <w:p w:rsidR="00E7559B" w:rsidRDefault="00E7559B" w:rsidP="00E7559B">
      <w:pPr>
        <w:suppressAutoHyphen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младший воспитатель – на 9,0 процентов;</w:t>
      </w:r>
    </w:p>
    <w:p w:rsidR="00E7559B" w:rsidRDefault="00E7559B" w:rsidP="00E7559B">
      <w:pPr>
        <w:suppressAutoHyphens/>
        <w:autoSpaceDE w:val="0"/>
        <w:autoSpaceDN w:val="0"/>
        <w:adjustRightInd w:val="0"/>
        <w:spacing w:after="0" w:line="240" w:lineRule="auto"/>
        <w:ind w:firstLine="709"/>
        <w:rPr>
          <w:rFonts w:ascii="Times New Roman" w:hAnsi="Times New Roman" w:cs="Times New Roman"/>
          <w:sz w:val="28"/>
          <w:szCs w:val="28"/>
          <w:lang w:eastAsia="en-US"/>
        </w:rPr>
      </w:pPr>
      <w:r>
        <w:rPr>
          <w:rFonts w:ascii="Times New Roman" w:hAnsi="Times New Roman" w:cs="Times New Roman"/>
          <w:sz w:val="28"/>
          <w:szCs w:val="28"/>
        </w:rPr>
        <w:t xml:space="preserve">лицам, не имеющим высшего профессионального образования, </w:t>
      </w:r>
      <w:r>
        <w:rPr>
          <w:rFonts w:ascii="Times New Roman" w:hAnsi="Times New Roman" w:cs="Times New Roman"/>
          <w:sz w:val="28"/>
          <w:szCs w:val="28"/>
        </w:rPr>
        <w:br/>
        <w:t>оплата труда по должности дежурного по режиму производится ниже установленного должностного оклада на 4,73 процента.</w:t>
      </w:r>
    </w:p>
    <w:p w:rsidR="00E7559B" w:rsidRDefault="00E7559B" w:rsidP="00E7559B">
      <w:pPr>
        <w:spacing w:after="0" w:line="240"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Таблица 1.5.</w:t>
      </w:r>
    </w:p>
    <w:p w:rsidR="00E7559B" w:rsidRDefault="00E7559B" w:rsidP="00E7559B">
      <w:pPr>
        <w:spacing w:after="0" w:line="240" w:lineRule="auto"/>
        <w:jc w:val="right"/>
        <w:outlineLvl w:val="2"/>
        <w:rPr>
          <w:rFonts w:ascii="Times New Roman" w:hAnsi="Times New Roman" w:cs="Times New Roman"/>
          <w:sz w:val="28"/>
          <w:szCs w:val="28"/>
        </w:rPr>
      </w:pPr>
    </w:p>
    <w:p w:rsidR="00E7559B" w:rsidRDefault="00E7559B" w:rsidP="00E7559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Оклады</w:t>
      </w:r>
    </w:p>
    <w:p w:rsidR="00E7559B" w:rsidRDefault="00E7559B" w:rsidP="00E7559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по профессиям рабочих муниципальных учреждений  дошкольного образования</w:t>
      </w:r>
    </w:p>
    <w:p w:rsidR="00E7559B" w:rsidRDefault="00E7559B" w:rsidP="00E7559B">
      <w:pPr>
        <w:spacing w:after="0" w:line="240" w:lineRule="auto"/>
        <w:jc w:val="center"/>
        <w:rPr>
          <w:rFonts w:ascii="Times New Roman" w:hAnsi="Times New Roman" w:cs="Times New Roman"/>
          <w:b/>
          <w:sz w:val="28"/>
          <w:szCs w:val="28"/>
        </w:rPr>
      </w:pPr>
    </w:p>
    <w:tbl>
      <w:tblPr>
        <w:tblW w:w="9645" w:type="dxa"/>
        <w:tblInd w:w="70" w:type="dxa"/>
        <w:tblLayout w:type="fixed"/>
        <w:tblCellMar>
          <w:left w:w="70" w:type="dxa"/>
          <w:right w:w="70" w:type="dxa"/>
        </w:tblCellMar>
        <w:tblLook w:val="04A0"/>
      </w:tblPr>
      <w:tblGrid>
        <w:gridCol w:w="3547"/>
        <w:gridCol w:w="848"/>
        <w:gridCol w:w="708"/>
        <w:gridCol w:w="709"/>
        <w:gridCol w:w="709"/>
        <w:gridCol w:w="709"/>
        <w:gridCol w:w="708"/>
        <w:gridCol w:w="851"/>
        <w:gridCol w:w="856"/>
      </w:tblGrid>
      <w:tr w:rsidR="00E7559B" w:rsidTr="00E7559B">
        <w:trPr>
          <w:cantSplit/>
          <w:trHeight w:val="360"/>
        </w:trPr>
        <w:tc>
          <w:tcPr>
            <w:tcW w:w="3547" w:type="dxa"/>
            <w:vMerge w:val="restar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Тип образовательного учреждения</w:t>
            </w:r>
          </w:p>
        </w:tc>
        <w:tc>
          <w:tcPr>
            <w:tcW w:w="6098" w:type="dxa"/>
            <w:gridSpan w:val="8"/>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Оклад в соответствии </w:t>
            </w:r>
            <w:r>
              <w:rPr>
                <w:rFonts w:ascii="Times New Roman" w:hAnsi="Times New Roman" w:cs="Times New Roman"/>
                <w:b/>
                <w:sz w:val="24"/>
                <w:szCs w:val="24"/>
              </w:rPr>
              <w:br/>
              <w:t>с квалификационным разрядом (рублей)</w:t>
            </w:r>
          </w:p>
        </w:tc>
      </w:tr>
      <w:tr w:rsidR="00E7559B" w:rsidTr="00E7559B">
        <w:trPr>
          <w:cantSplit/>
          <w:trHeight w:val="240"/>
        </w:trPr>
        <w:tc>
          <w:tcPr>
            <w:tcW w:w="3547" w:type="dxa"/>
            <w:vMerge/>
            <w:tcBorders>
              <w:top w:val="single" w:sz="6" w:space="0" w:color="auto"/>
              <w:left w:val="single" w:sz="6" w:space="0" w:color="auto"/>
              <w:bottom w:val="single" w:sz="6" w:space="0" w:color="auto"/>
              <w:right w:val="single" w:sz="6" w:space="0" w:color="auto"/>
            </w:tcBorders>
            <w:vAlign w:val="center"/>
            <w:hideMark/>
          </w:tcPr>
          <w:p w:rsidR="00E7559B" w:rsidRDefault="00E7559B">
            <w:pPr>
              <w:spacing w:after="0" w:line="240" w:lineRule="auto"/>
              <w:rPr>
                <w:rFonts w:ascii="Times New Roman" w:eastAsia="Arial" w:hAnsi="Times New Roman" w:cs="Times New Roman"/>
                <w:b/>
                <w:sz w:val="24"/>
                <w:szCs w:val="24"/>
                <w:lang w:eastAsia="ar-SA"/>
              </w:rPr>
            </w:pPr>
          </w:p>
        </w:tc>
        <w:tc>
          <w:tcPr>
            <w:tcW w:w="848"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8"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08"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856"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E7559B" w:rsidTr="00E7559B">
        <w:trPr>
          <w:cantSplit/>
          <w:trHeight w:val="360"/>
        </w:trPr>
        <w:tc>
          <w:tcPr>
            <w:tcW w:w="3547"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Дошкольного образования</w:t>
            </w:r>
          </w:p>
        </w:tc>
        <w:tc>
          <w:tcPr>
            <w:tcW w:w="848"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8 501</w:t>
            </w:r>
          </w:p>
        </w:tc>
        <w:tc>
          <w:tcPr>
            <w:tcW w:w="708"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8 537</w:t>
            </w:r>
          </w:p>
        </w:tc>
        <w:tc>
          <w:tcPr>
            <w:tcW w:w="709"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8 648</w:t>
            </w:r>
          </w:p>
        </w:tc>
        <w:tc>
          <w:tcPr>
            <w:tcW w:w="709"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8 846</w:t>
            </w:r>
          </w:p>
        </w:tc>
        <w:tc>
          <w:tcPr>
            <w:tcW w:w="709"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9 245</w:t>
            </w:r>
          </w:p>
        </w:tc>
        <w:tc>
          <w:tcPr>
            <w:tcW w:w="708"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9 641</w:t>
            </w:r>
          </w:p>
        </w:tc>
        <w:tc>
          <w:tcPr>
            <w:tcW w:w="851"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10160</w:t>
            </w:r>
          </w:p>
        </w:tc>
        <w:tc>
          <w:tcPr>
            <w:tcW w:w="856"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10649</w:t>
            </w:r>
          </w:p>
        </w:tc>
      </w:tr>
    </w:tbl>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Таблица 1.6.</w:t>
      </w:r>
    </w:p>
    <w:p w:rsidR="00E7559B" w:rsidRDefault="00E7559B" w:rsidP="00E7559B">
      <w:pPr>
        <w:spacing w:line="228" w:lineRule="auto"/>
        <w:jc w:val="center"/>
        <w:rPr>
          <w:rFonts w:ascii="Times New Roman" w:hAnsi="Times New Roman" w:cs="Times New Roman"/>
          <w:sz w:val="28"/>
          <w:szCs w:val="28"/>
        </w:rPr>
      </w:pPr>
      <w:r>
        <w:rPr>
          <w:rFonts w:ascii="Times New Roman" w:hAnsi="Times New Roman" w:cs="Times New Roman"/>
          <w:sz w:val="28"/>
          <w:szCs w:val="28"/>
        </w:rPr>
        <w:t>Оклады</w:t>
      </w:r>
    </w:p>
    <w:p w:rsidR="00E7559B" w:rsidRDefault="00E7559B" w:rsidP="00E7559B">
      <w:pPr>
        <w:spacing w:line="228" w:lineRule="auto"/>
        <w:jc w:val="center"/>
        <w:rPr>
          <w:rFonts w:ascii="Times New Roman" w:hAnsi="Times New Roman" w:cs="Times New Roman"/>
          <w:sz w:val="28"/>
          <w:szCs w:val="28"/>
        </w:rPr>
      </w:pPr>
      <w:r>
        <w:rPr>
          <w:rFonts w:ascii="Times New Roman" w:hAnsi="Times New Roman" w:cs="Times New Roman"/>
          <w:sz w:val="28"/>
          <w:szCs w:val="28"/>
        </w:rPr>
        <w:t>по профессиям высококвалифицированных рабочих муниципальных учреждений образования, постоянно занятых на важных и ответственных работах</w:t>
      </w:r>
    </w:p>
    <w:tbl>
      <w:tblPr>
        <w:tblW w:w="5000" w:type="pct"/>
        <w:tblCellMar>
          <w:left w:w="70" w:type="dxa"/>
          <w:right w:w="70" w:type="dxa"/>
        </w:tblCellMar>
        <w:tblLook w:val="04A0"/>
      </w:tblPr>
      <w:tblGrid>
        <w:gridCol w:w="484"/>
        <w:gridCol w:w="5562"/>
        <w:gridCol w:w="1506"/>
        <w:gridCol w:w="1943"/>
      </w:tblGrid>
      <w:tr w:rsidR="00E7559B" w:rsidTr="00E7559B">
        <w:trPr>
          <w:cantSplit/>
          <w:trHeight w:val="240"/>
        </w:trPr>
        <w:tc>
          <w:tcPr>
            <w:tcW w:w="255" w:type="pct"/>
            <w:vMerge w:val="restar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br/>
              <w:t>п/п</w:t>
            </w:r>
          </w:p>
        </w:tc>
        <w:tc>
          <w:tcPr>
            <w:tcW w:w="2929" w:type="pct"/>
            <w:vMerge w:val="restar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профессии</w:t>
            </w:r>
          </w:p>
        </w:tc>
        <w:tc>
          <w:tcPr>
            <w:tcW w:w="1816" w:type="pct"/>
            <w:gridSpan w:val="2"/>
            <w:tcBorders>
              <w:top w:val="single" w:sz="6" w:space="0" w:color="auto"/>
              <w:left w:val="single" w:sz="6" w:space="0" w:color="auto"/>
              <w:bottom w:val="single" w:sz="4" w:space="0" w:color="auto"/>
              <w:right w:val="single" w:sz="6" w:space="0" w:color="auto"/>
            </w:tcBorders>
          </w:tcPr>
          <w:p w:rsidR="00E7559B" w:rsidRDefault="00E7559B">
            <w:pPr>
              <w:spacing w:line="228" w:lineRule="auto"/>
              <w:jc w:val="center"/>
              <w:rPr>
                <w:rFonts w:ascii="Times New Roman" w:hAnsi="Times New Roman" w:cs="Times New Roman"/>
                <w:b/>
                <w:sz w:val="28"/>
                <w:szCs w:val="28"/>
              </w:rPr>
            </w:pPr>
            <w:r>
              <w:rPr>
                <w:rFonts w:ascii="Times New Roman" w:hAnsi="Times New Roman" w:cs="Times New Roman"/>
                <w:b/>
                <w:sz w:val="24"/>
                <w:szCs w:val="24"/>
              </w:rPr>
              <w:t>Оклад (рублей)</w:t>
            </w:r>
          </w:p>
          <w:p w:rsidR="00E7559B" w:rsidRDefault="00E7559B">
            <w:pPr>
              <w:pStyle w:val="ConsPlusCell"/>
              <w:widowControl/>
              <w:spacing w:line="228" w:lineRule="auto"/>
              <w:jc w:val="center"/>
              <w:rPr>
                <w:rFonts w:ascii="Times New Roman" w:hAnsi="Times New Roman" w:cs="Times New Roman"/>
                <w:b/>
                <w:sz w:val="24"/>
                <w:szCs w:val="24"/>
              </w:rPr>
            </w:pPr>
          </w:p>
        </w:tc>
      </w:tr>
      <w:tr w:rsidR="00E7559B" w:rsidTr="00E7559B">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E7559B" w:rsidRDefault="00E7559B">
            <w:pPr>
              <w:spacing w:after="0" w:line="240" w:lineRule="auto"/>
              <w:rPr>
                <w:rFonts w:ascii="Times New Roman" w:eastAsia="Arial" w:hAnsi="Times New Roman" w:cs="Times New Roman"/>
                <w:b/>
                <w:sz w:val="24"/>
                <w:szCs w:val="24"/>
                <w:lang w:eastAsia="ar-S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7559B" w:rsidRDefault="00E7559B">
            <w:pPr>
              <w:spacing w:after="0" w:line="240" w:lineRule="auto"/>
              <w:rPr>
                <w:rFonts w:ascii="Times New Roman" w:eastAsia="Arial" w:hAnsi="Times New Roman" w:cs="Times New Roman"/>
                <w:b/>
                <w:sz w:val="24"/>
                <w:szCs w:val="24"/>
                <w:lang w:eastAsia="ar-SA"/>
              </w:rPr>
            </w:pPr>
          </w:p>
        </w:tc>
        <w:tc>
          <w:tcPr>
            <w:tcW w:w="793" w:type="pct"/>
            <w:tcBorders>
              <w:top w:val="single" w:sz="4"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jc w:val="center"/>
              <w:rPr>
                <w:rFonts w:ascii="Times New Roman" w:hAnsi="Times New Roman" w:cs="Times New Roman"/>
                <w:b/>
                <w:sz w:val="24"/>
                <w:szCs w:val="24"/>
              </w:rPr>
            </w:pPr>
            <w:r>
              <w:rPr>
                <w:rFonts w:ascii="Times New Roman" w:hAnsi="Times New Roman" w:cs="Times New Roman"/>
                <w:b/>
                <w:sz w:val="24"/>
                <w:szCs w:val="24"/>
              </w:rPr>
              <w:t xml:space="preserve">в иных </w:t>
            </w:r>
            <w:r>
              <w:rPr>
                <w:rFonts w:ascii="Times New Roman" w:hAnsi="Times New Roman" w:cs="Times New Roman"/>
                <w:b/>
                <w:spacing w:val="-6"/>
                <w:sz w:val="24"/>
                <w:szCs w:val="24"/>
              </w:rPr>
              <w:t>учреждениях</w:t>
            </w:r>
            <w:r>
              <w:rPr>
                <w:rFonts w:ascii="Times New Roman" w:hAnsi="Times New Roman" w:cs="Times New Roman"/>
                <w:b/>
                <w:sz w:val="24"/>
                <w:szCs w:val="24"/>
              </w:rPr>
              <w:t xml:space="preserve"> образования</w:t>
            </w:r>
          </w:p>
        </w:tc>
        <w:tc>
          <w:tcPr>
            <w:tcW w:w="1023"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jc w:val="center"/>
              <w:rPr>
                <w:rFonts w:ascii="Times New Roman" w:hAnsi="Times New Roman" w:cs="Times New Roman"/>
                <w:b/>
                <w:sz w:val="24"/>
                <w:szCs w:val="24"/>
              </w:rPr>
            </w:pPr>
            <w:r>
              <w:rPr>
                <w:rFonts w:ascii="Times New Roman" w:hAnsi="Times New Roman" w:cs="Times New Roman"/>
                <w:b/>
                <w:sz w:val="24"/>
                <w:szCs w:val="24"/>
              </w:rPr>
              <w:t>В муниципальных учреждениях дошкольного образования</w:t>
            </w:r>
          </w:p>
        </w:tc>
      </w:tr>
      <w:tr w:rsidR="00E7559B" w:rsidTr="00E7559B">
        <w:trPr>
          <w:cantSplit/>
          <w:trHeight w:val="240"/>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Водитель автомобиля &lt;*&gt;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jc w:val="center"/>
              <w:rPr>
                <w:rFonts w:ascii="Times New Roman" w:hAnsi="Times New Roman" w:cs="Times New Roman"/>
                <w:sz w:val="24"/>
                <w:szCs w:val="24"/>
              </w:rPr>
            </w:pPr>
            <w:r>
              <w:rPr>
                <w:rFonts w:ascii="Times New Roman" w:hAnsi="Times New Roman" w:cs="Times New Roman"/>
                <w:sz w:val="24"/>
                <w:szCs w:val="24"/>
              </w:rPr>
              <w:t>7858</w:t>
            </w:r>
          </w:p>
        </w:tc>
        <w:tc>
          <w:tcPr>
            <w:tcW w:w="1023"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jc w:val="center"/>
              <w:rPr>
                <w:rFonts w:ascii="Times New Roman" w:hAnsi="Times New Roman" w:cs="Times New Roman"/>
                <w:sz w:val="24"/>
                <w:szCs w:val="24"/>
              </w:rPr>
            </w:pPr>
            <w:r>
              <w:rPr>
                <w:rFonts w:ascii="Times New Roman" w:hAnsi="Times New Roman" w:cs="Times New Roman"/>
                <w:sz w:val="24"/>
                <w:szCs w:val="24"/>
              </w:rPr>
              <w:t>11 682</w:t>
            </w:r>
          </w:p>
        </w:tc>
      </w:tr>
      <w:tr w:rsidR="00E7559B" w:rsidTr="00E7559B">
        <w:trPr>
          <w:cantSplit/>
          <w:trHeight w:val="240"/>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Газосварщик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jc w:val="center"/>
              <w:rPr>
                <w:rFonts w:ascii="Times New Roman" w:hAnsi="Times New Roman" w:cs="Times New Roman"/>
                <w:sz w:val="24"/>
                <w:szCs w:val="24"/>
              </w:rPr>
            </w:pPr>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28" w:lineRule="auto"/>
              <w:jc w:val="center"/>
              <w:rPr>
                <w:rFonts w:ascii="Times New Roman" w:hAnsi="Times New Roman" w:cs="Times New Roman"/>
                <w:sz w:val="24"/>
                <w:szCs w:val="24"/>
              </w:rPr>
            </w:pPr>
          </w:p>
        </w:tc>
      </w:tr>
      <w:tr w:rsidR="00E7559B" w:rsidTr="00E7559B">
        <w:trPr>
          <w:cantSplit/>
          <w:trHeight w:val="240"/>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Жестянщик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jc w:val="center"/>
              <w:rPr>
                <w:rFonts w:ascii="Times New Roman" w:hAnsi="Times New Roman" w:cs="Times New Roman"/>
                <w:sz w:val="24"/>
                <w:szCs w:val="24"/>
              </w:rPr>
            </w:pPr>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28" w:lineRule="auto"/>
              <w:jc w:val="center"/>
              <w:rPr>
                <w:rFonts w:ascii="Times New Roman" w:hAnsi="Times New Roman" w:cs="Times New Roman"/>
                <w:sz w:val="24"/>
                <w:szCs w:val="24"/>
              </w:rPr>
            </w:pPr>
          </w:p>
        </w:tc>
      </w:tr>
      <w:tr w:rsidR="00E7559B" w:rsidTr="00E7559B">
        <w:trPr>
          <w:cantSplit/>
          <w:trHeight w:val="431"/>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lastRenderedPageBreak/>
              <w:t xml:space="preserve">4. </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Оператор котельной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jc w:val="center"/>
              <w:rPr>
                <w:rFonts w:ascii="Times New Roman" w:hAnsi="Times New Roman" w:cs="Times New Roman"/>
                <w:sz w:val="24"/>
                <w:szCs w:val="24"/>
              </w:rPr>
            </w:pPr>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28" w:lineRule="auto"/>
              <w:jc w:val="center"/>
              <w:rPr>
                <w:rFonts w:ascii="Times New Roman" w:hAnsi="Times New Roman" w:cs="Times New Roman"/>
                <w:sz w:val="24"/>
                <w:szCs w:val="24"/>
              </w:rPr>
            </w:pPr>
          </w:p>
        </w:tc>
      </w:tr>
      <w:tr w:rsidR="00E7559B" w:rsidTr="00E7559B">
        <w:trPr>
          <w:cantSplit/>
          <w:trHeight w:val="835"/>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Повар, выполняющий обязанности заведующего </w:t>
            </w:r>
            <w:r>
              <w:rPr>
                <w:rFonts w:ascii="Times New Roman" w:hAnsi="Times New Roman" w:cs="Times New Roman"/>
                <w:spacing w:val="-6"/>
                <w:sz w:val="24"/>
                <w:szCs w:val="24"/>
              </w:rPr>
              <w:t>производством (шеф-повара</w:t>
            </w:r>
            <w:r>
              <w:rPr>
                <w:rFonts w:ascii="Times New Roman" w:hAnsi="Times New Roman" w:cs="Times New Roman"/>
                <w:sz w:val="24"/>
                <w:szCs w:val="24"/>
              </w:rPr>
              <w:t xml:space="preserve">), при отсутствии в штате </w:t>
            </w:r>
            <w:r>
              <w:rPr>
                <w:rFonts w:ascii="Times New Roman" w:hAnsi="Times New Roman" w:cs="Times New Roman"/>
                <w:spacing w:val="-6"/>
                <w:sz w:val="24"/>
                <w:szCs w:val="24"/>
              </w:rPr>
              <w:t>учреждения такой должности</w:t>
            </w:r>
            <w:r>
              <w:rPr>
                <w:rFonts w:ascii="Times New Roman" w:hAnsi="Times New Roman" w:cs="Times New Roman"/>
                <w:sz w:val="24"/>
                <w:szCs w:val="24"/>
              </w:rPr>
              <w:t xml:space="preserve">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jc w:val="center"/>
              <w:rPr>
                <w:rFonts w:ascii="Times New Roman" w:hAnsi="Times New Roman" w:cs="Times New Roman"/>
                <w:sz w:val="24"/>
                <w:szCs w:val="24"/>
              </w:rPr>
            </w:pPr>
            <w:r>
              <w:rPr>
                <w:rFonts w:ascii="Times New Roman" w:hAnsi="Times New Roman" w:cs="Times New Roman"/>
                <w:sz w:val="24"/>
                <w:szCs w:val="24"/>
              </w:rPr>
              <w:t>7858</w:t>
            </w:r>
          </w:p>
        </w:tc>
        <w:tc>
          <w:tcPr>
            <w:tcW w:w="1023"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jc w:val="center"/>
              <w:rPr>
                <w:rFonts w:ascii="Times New Roman" w:hAnsi="Times New Roman" w:cs="Times New Roman"/>
                <w:sz w:val="24"/>
                <w:szCs w:val="24"/>
              </w:rPr>
            </w:pPr>
            <w:r>
              <w:rPr>
                <w:rFonts w:ascii="Times New Roman" w:hAnsi="Times New Roman" w:cs="Times New Roman"/>
                <w:sz w:val="24"/>
                <w:szCs w:val="24"/>
              </w:rPr>
              <w:t>11682</w:t>
            </w:r>
          </w:p>
        </w:tc>
      </w:tr>
      <w:tr w:rsidR="00E7559B" w:rsidTr="00E7559B">
        <w:trPr>
          <w:cantSplit/>
          <w:trHeight w:val="296"/>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16" w:lineRule="auto"/>
              <w:rPr>
                <w:rFonts w:ascii="Times New Roman" w:hAnsi="Times New Roman" w:cs="Times New Roman"/>
                <w:sz w:val="24"/>
                <w:szCs w:val="24"/>
              </w:rPr>
            </w:pPr>
            <w:r>
              <w:rPr>
                <w:rFonts w:ascii="Times New Roman" w:hAnsi="Times New Roman" w:cs="Times New Roman"/>
                <w:sz w:val="24"/>
                <w:szCs w:val="24"/>
              </w:rPr>
              <w:t>6.</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16" w:lineRule="auto"/>
              <w:rPr>
                <w:rFonts w:ascii="Times New Roman" w:hAnsi="Times New Roman" w:cs="Times New Roman"/>
                <w:sz w:val="24"/>
                <w:szCs w:val="24"/>
              </w:rPr>
            </w:pPr>
            <w:r>
              <w:rPr>
                <w:rFonts w:ascii="Times New Roman" w:hAnsi="Times New Roman" w:cs="Times New Roman"/>
                <w:sz w:val="24"/>
                <w:szCs w:val="24"/>
              </w:rPr>
              <w:t xml:space="preserve">Рабочий по комплексному обслуживанию и ремонту зданий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16" w:lineRule="auto"/>
              <w:jc w:val="center"/>
              <w:rPr>
                <w:rFonts w:ascii="Times New Roman" w:hAnsi="Times New Roman" w:cs="Times New Roman"/>
                <w:sz w:val="24"/>
                <w:szCs w:val="24"/>
              </w:rPr>
            </w:pPr>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16" w:lineRule="auto"/>
              <w:jc w:val="center"/>
              <w:rPr>
                <w:rFonts w:ascii="Times New Roman" w:hAnsi="Times New Roman" w:cs="Times New Roman"/>
                <w:sz w:val="24"/>
                <w:szCs w:val="24"/>
              </w:rPr>
            </w:pPr>
          </w:p>
        </w:tc>
      </w:tr>
      <w:tr w:rsidR="00E7559B" w:rsidTr="00E7559B">
        <w:trPr>
          <w:cantSplit/>
          <w:trHeight w:val="218"/>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16" w:lineRule="auto"/>
              <w:rPr>
                <w:rFonts w:ascii="Times New Roman" w:hAnsi="Times New Roman" w:cs="Times New Roman"/>
                <w:sz w:val="24"/>
                <w:szCs w:val="24"/>
              </w:rPr>
            </w:pPr>
            <w:r>
              <w:rPr>
                <w:rFonts w:ascii="Times New Roman" w:hAnsi="Times New Roman" w:cs="Times New Roman"/>
                <w:sz w:val="24"/>
                <w:szCs w:val="24"/>
              </w:rPr>
              <w:t>7</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16" w:lineRule="auto"/>
              <w:rPr>
                <w:rFonts w:ascii="Times New Roman" w:hAnsi="Times New Roman" w:cs="Times New Roman"/>
                <w:sz w:val="24"/>
                <w:szCs w:val="24"/>
              </w:rPr>
            </w:pPr>
            <w:r>
              <w:rPr>
                <w:rFonts w:ascii="Times New Roman" w:hAnsi="Times New Roman" w:cs="Times New Roman"/>
                <w:sz w:val="24"/>
                <w:szCs w:val="24"/>
              </w:rPr>
              <w:t xml:space="preserve">Рабочий-станочник (токарь, фрезеровщик, шлифовщик и др.)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16" w:lineRule="auto"/>
              <w:jc w:val="center"/>
              <w:rPr>
                <w:rFonts w:ascii="Times New Roman" w:hAnsi="Times New Roman" w:cs="Times New Roman"/>
                <w:sz w:val="24"/>
                <w:szCs w:val="24"/>
              </w:rPr>
            </w:pPr>
          </w:p>
        </w:tc>
      </w:tr>
      <w:tr w:rsidR="00E7559B" w:rsidTr="00E7559B">
        <w:trPr>
          <w:cantSplit/>
          <w:trHeight w:val="480"/>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8 </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Слесарь по контрольно-измерительным приборам </w:t>
            </w:r>
          </w:p>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и автоматике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28" w:lineRule="auto"/>
              <w:jc w:val="center"/>
              <w:rPr>
                <w:rFonts w:ascii="Times New Roman" w:hAnsi="Times New Roman" w:cs="Times New Roman"/>
                <w:sz w:val="24"/>
                <w:szCs w:val="24"/>
              </w:rPr>
            </w:pPr>
          </w:p>
        </w:tc>
      </w:tr>
      <w:tr w:rsidR="00E7559B" w:rsidTr="00E7559B">
        <w:trPr>
          <w:cantSplit/>
          <w:trHeight w:val="240"/>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9 </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Слесарь-ремонтник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28" w:lineRule="auto"/>
              <w:jc w:val="center"/>
              <w:rPr>
                <w:rFonts w:ascii="Times New Roman" w:hAnsi="Times New Roman" w:cs="Times New Roman"/>
                <w:sz w:val="24"/>
                <w:szCs w:val="24"/>
              </w:rPr>
            </w:pPr>
          </w:p>
        </w:tc>
      </w:tr>
      <w:tr w:rsidR="00E7559B" w:rsidTr="00E7559B">
        <w:trPr>
          <w:cantSplit/>
          <w:trHeight w:val="240"/>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10</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Слесарь-сантехник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28" w:lineRule="auto"/>
              <w:jc w:val="center"/>
              <w:rPr>
                <w:rFonts w:ascii="Times New Roman" w:hAnsi="Times New Roman" w:cs="Times New Roman"/>
                <w:sz w:val="24"/>
                <w:szCs w:val="24"/>
              </w:rPr>
            </w:pPr>
          </w:p>
        </w:tc>
      </w:tr>
      <w:tr w:rsidR="00E7559B" w:rsidTr="00E7559B">
        <w:trPr>
          <w:cantSplit/>
          <w:trHeight w:val="312"/>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11</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pacing w:val="-6"/>
                <w:sz w:val="24"/>
                <w:szCs w:val="24"/>
              </w:rPr>
              <w:t>Слесарь-электрик по ремонту</w:t>
            </w:r>
            <w:r>
              <w:rPr>
                <w:rFonts w:ascii="Times New Roman" w:hAnsi="Times New Roman" w:cs="Times New Roman"/>
                <w:sz w:val="24"/>
                <w:szCs w:val="24"/>
              </w:rPr>
              <w:t xml:space="preserve"> электрооборудования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28" w:lineRule="auto"/>
              <w:jc w:val="center"/>
              <w:rPr>
                <w:rFonts w:ascii="Times New Roman" w:hAnsi="Times New Roman" w:cs="Times New Roman"/>
                <w:sz w:val="24"/>
                <w:szCs w:val="24"/>
              </w:rPr>
            </w:pPr>
          </w:p>
        </w:tc>
      </w:tr>
      <w:tr w:rsidR="00E7559B" w:rsidTr="00E7559B">
        <w:trPr>
          <w:cantSplit/>
          <w:trHeight w:val="600"/>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12</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Слесарь по ремонту и обслуживанию систем вентиляции </w:t>
            </w:r>
          </w:p>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и кондиционирования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28" w:lineRule="auto"/>
              <w:jc w:val="center"/>
              <w:rPr>
                <w:rFonts w:ascii="Times New Roman" w:hAnsi="Times New Roman" w:cs="Times New Roman"/>
                <w:sz w:val="24"/>
                <w:szCs w:val="24"/>
              </w:rPr>
            </w:pPr>
          </w:p>
        </w:tc>
      </w:tr>
      <w:tr w:rsidR="00E7559B" w:rsidTr="00E7559B">
        <w:trPr>
          <w:cantSplit/>
          <w:trHeight w:val="240"/>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13</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Столяр строительный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28" w:lineRule="auto"/>
              <w:jc w:val="center"/>
              <w:rPr>
                <w:rFonts w:ascii="Times New Roman" w:hAnsi="Times New Roman" w:cs="Times New Roman"/>
                <w:sz w:val="24"/>
                <w:szCs w:val="24"/>
              </w:rPr>
            </w:pPr>
          </w:p>
        </w:tc>
      </w:tr>
      <w:tr w:rsidR="00E7559B" w:rsidTr="00E7559B">
        <w:trPr>
          <w:cantSplit/>
          <w:trHeight w:val="240"/>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14</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Тракторист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28" w:lineRule="auto"/>
              <w:jc w:val="center"/>
              <w:rPr>
                <w:rFonts w:ascii="Times New Roman" w:hAnsi="Times New Roman" w:cs="Times New Roman"/>
                <w:sz w:val="24"/>
                <w:szCs w:val="24"/>
              </w:rPr>
            </w:pPr>
          </w:p>
        </w:tc>
      </w:tr>
      <w:tr w:rsidR="00E7559B" w:rsidTr="00E7559B">
        <w:trPr>
          <w:cantSplit/>
          <w:trHeight w:val="360"/>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15</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Электромеханик (всех наименований)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28" w:lineRule="auto"/>
              <w:jc w:val="center"/>
              <w:rPr>
                <w:rFonts w:ascii="Times New Roman" w:hAnsi="Times New Roman" w:cs="Times New Roman"/>
                <w:sz w:val="24"/>
                <w:szCs w:val="24"/>
              </w:rPr>
            </w:pPr>
          </w:p>
        </w:tc>
      </w:tr>
      <w:tr w:rsidR="00E7559B" w:rsidTr="00E7559B">
        <w:trPr>
          <w:cantSplit/>
          <w:trHeight w:val="480"/>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16</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Электромонтер по ремонту и обслуживанию </w:t>
            </w:r>
            <w:r>
              <w:rPr>
                <w:rFonts w:ascii="Times New Roman" w:hAnsi="Times New Roman" w:cs="Times New Roman"/>
                <w:sz w:val="24"/>
                <w:szCs w:val="24"/>
              </w:rPr>
              <w:br/>
              <w:t xml:space="preserve">электрооборудования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28" w:lineRule="auto"/>
              <w:jc w:val="center"/>
              <w:rPr>
                <w:rFonts w:ascii="Times New Roman" w:hAnsi="Times New Roman" w:cs="Times New Roman"/>
                <w:sz w:val="24"/>
                <w:szCs w:val="24"/>
              </w:rPr>
            </w:pPr>
          </w:p>
        </w:tc>
      </w:tr>
      <w:tr w:rsidR="00E7559B" w:rsidTr="00E7559B">
        <w:trPr>
          <w:cantSplit/>
          <w:trHeight w:val="286"/>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17</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pacing w:val="-6"/>
                <w:sz w:val="24"/>
                <w:szCs w:val="24"/>
              </w:rPr>
              <w:t>Электромонтер станционного</w:t>
            </w:r>
            <w:r>
              <w:rPr>
                <w:rFonts w:ascii="Times New Roman" w:hAnsi="Times New Roman" w:cs="Times New Roman"/>
                <w:sz w:val="24"/>
                <w:szCs w:val="24"/>
              </w:rPr>
              <w:t xml:space="preserve"> оборудования телефонной связи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28" w:lineRule="auto"/>
              <w:jc w:val="center"/>
              <w:rPr>
                <w:rFonts w:ascii="Times New Roman" w:hAnsi="Times New Roman" w:cs="Times New Roman"/>
                <w:sz w:val="24"/>
                <w:szCs w:val="24"/>
              </w:rPr>
            </w:pPr>
          </w:p>
        </w:tc>
      </w:tr>
      <w:tr w:rsidR="00E7559B" w:rsidTr="00E7559B">
        <w:trPr>
          <w:cantSplit/>
          <w:trHeight w:val="240"/>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18</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Электрогазосварщик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28" w:lineRule="auto"/>
              <w:jc w:val="center"/>
              <w:rPr>
                <w:rFonts w:ascii="Times New Roman" w:hAnsi="Times New Roman" w:cs="Times New Roman"/>
                <w:sz w:val="24"/>
                <w:szCs w:val="24"/>
              </w:rPr>
            </w:pPr>
          </w:p>
        </w:tc>
      </w:tr>
      <w:tr w:rsidR="00E7559B" w:rsidTr="00E7559B">
        <w:trPr>
          <w:cantSplit/>
          <w:trHeight w:val="360"/>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19</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 xml:space="preserve">Электросварщик ручной сварки </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28" w:lineRule="auto"/>
              <w:jc w:val="center"/>
              <w:rPr>
                <w:rFonts w:ascii="Times New Roman" w:hAnsi="Times New Roman" w:cs="Times New Roman"/>
                <w:sz w:val="24"/>
                <w:szCs w:val="24"/>
              </w:rPr>
            </w:pPr>
          </w:p>
        </w:tc>
      </w:tr>
      <w:tr w:rsidR="00E7559B" w:rsidTr="00E7559B">
        <w:trPr>
          <w:cantSplit/>
          <w:trHeight w:val="304"/>
        </w:trPr>
        <w:tc>
          <w:tcPr>
            <w:tcW w:w="255"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20</w:t>
            </w:r>
          </w:p>
        </w:tc>
        <w:tc>
          <w:tcPr>
            <w:tcW w:w="2929" w:type="pc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28" w:lineRule="auto"/>
              <w:rPr>
                <w:rFonts w:ascii="Times New Roman" w:hAnsi="Times New Roman" w:cs="Times New Roman"/>
                <w:sz w:val="24"/>
                <w:szCs w:val="24"/>
              </w:rPr>
            </w:pPr>
            <w:r>
              <w:rPr>
                <w:rFonts w:ascii="Times New Roman" w:hAnsi="Times New Roman" w:cs="Times New Roman"/>
                <w:sz w:val="24"/>
                <w:szCs w:val="24"/>
              </w:rPr>
              <w:t>Электромонтажник по силовым сетям и электрооборудованию</w:t>
            </w:r>
          </w:p>
        </w:tc>
        <w:tc>
          <w:tcPr>
            <w:tcW w:w="793" w:type="pct"/>
            <w:tcBorders>
              <w:top w:val="single" w:sz="6" w:space="0" w:color="auto"/>
              <w:left w:val="single" w:sz="6" w:space="0" w:color="auto"/>
              <w:bottom w:val="single" w:sz="6" w:space="0" w:color="auto"/>
              <w:right w:val="single" w:sz="6" w:space="0" w:color="auto"/>
            </w:tcBorders>
            <w:hideMark/>
          </w:tcPr>
          <w:p w:rsidR="00E7559B" w:rsidRDefault="00E7559B">
            <w:r>
              <w:rPr>
                <w:rFonts w:ascii="Times New Roman" w:hAnsi="Times New Roman" w:cs="Times New Roman"/>
                <w:sz w:val="24"/>
                <w:szCs w:val="24"/>
              </w:rPr>
              <w:t>7499</w:t>
            </w:r>
          </w:p>
        </w:tc>
        <w:tc>
          <w:tcPr>
            <w:tcW w:w="1023" w:type="pct"/>
            <w:tcBorders>
              <w:top w:val="single" w:sz="6" w:space="0" w:color="auto"/>
              <w:left w:val="single" w:sz="6" w:space="0" w:color="auto"/>
              <w:bottom w:val="single" w:sz="6" w:space="0" w:color="auto"/>
              <w:right w:val="single" w:sz="6" w:space="0" w:color="auto"/>
            </w:tcBorders>
          </w:tcPr>
          <w:p w:rsidR="00E7559B" w:rsidRDefault="00E7559B">
            <w:pPr>
              <w:pStyle w:val="ConsPlusCell"/>
              <w:widowControl/>
              <w:spacing w:line="228" w:lineRule="auto"/>
              <w:jc w:val="center"/>
              <w:rPr>
                <w:rFonts w:ascii="Times New Roman" w:hAnsi="Times New Roman" w:cs="Times New Roman"/>
                <w:sz w:val="24"/>
                <w:szCs w:val="24"/>
              </w:rPr>
            </w:pPr>
          </w:p>
        </w:tc>
      </w:tr>
    </w:tbl>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bookmarkEnd w:id="29"/>
    <w:p w:rsidR="00E7559B" w:rsidRDefault="00E7559B" w:rsidP="00E7559B">
      <w:pPr>
        <w:suppressAutoHyphens/>
        <w:autoSpaceDE w:val="0"/>
        <w:autoSpaceDN w:val="0"/>
        <w:adjustRightInd w:val="0"/>
        <w:spacing w:after="0" w:line="240" w:lineRule="auto"/>
        <w:outlineLvl w:val="1"/>
        <w:rPr>
          <w:rFonts w:ascii="Times New Roman" w:hAnsi="Times New Roman" w:cs="Times New Roman"/>
          <w:sz w:val="28"/>
          <w:szCs w:val="28"/>
          <w:lang w:eastAsia="en-US"/>
        </w:rPr>
      </w:pPr>
      <w:r>
        <w:rPr>
          <w:rFonts w:ascii="Times New Roman" w:hAnsi="Times New Roman" w:cs="Times New Roman"/>
          <w:sz w:val="28"/>
          <w:szCs w:val="28"/>
        </w:rPr>
        <w:t xml:space="preserve">                                                                                                     Приложение № 2</w:t>
      </w:r>
    </w:p>
    <w:p w:rsidR="00E7559B" w:rsidRDefault="00E7559B" w:rsidP="00E7559B">
      <w:pPr>
        <w:suppressAutoHyphens/>
        <w:autoSpaceDE w:val="0"/>
        <w:autoSpaceDN w:val="0"/>
        <w:adjustRightInd w:val="0"/>
        <w:spacing w:after="0" w:line="240" w:lineRule="auto"/>
        <w:ind w:firstLine="4962"/>
        <w:jc w:val="right"/>
        <w:rPr>
          <w:rFonts w:ascii="Times New Roman" w:hAnsi="Times New Roman" w:cs="Times New Roman"/>
          <w:sz w:val="28"/>
          <w:szCs w:val="28"/>
        </w:rPr>
      </w:pPr>
      <w:r>
        <w:rPr>
          <w:rFonts w:ascii="Times New Roman" w:hAnsi="Times New Roman" w:cs="Times New Roman"/>
          <w:sz w:val="28"/>
          <w:szCs w:val="28"/>
        </w:rPr>
        <w:t xml:space="preserve">к Положению об оплате труда </w:t>
      </w:r>
    </w:p>
    <w:p w:rsidR="00E7559B" w:rsidRDefault="00E7559B" w:rsidP="00E7559B">
      <w:pPr>
        <w:autoSpaceDE w:val="0"/>
        <w:autoSpaceDN w:val="0"/>
        <w:adjustRightInd w:val="0"/>
        <w:spacing w:after="0" w:line="240" w:lineRule="auto"/>
        <w:ind w:firstLine="4962"/>
        <w:jc w:val="right"/>
        <w:rPr>
          <w:rFonts w:ascii="Times New Roman" w:hAnsi="Times New Roman" w:cs="Times New Roman"/>
          <w:sz w:val="28"/>
          <w:szCs w:val="28"/>
        </w:rPr>
      </w:pPr>
      <w:r>
        <w:rPr>
          <w:rFonts w:ascii="Times New Roman" w:hAnsi="Times New Roman" w:cs="Times New Roman"/>
          <w:sz w:val="28"/>
          <w:szCs w:val="28"/>
        </w:rPr>
        <w:t xml:space="preserve">работников МДОУ «Детский сад» №1 «Ручеек» </w:t>
      </w:r>
    </w:p>
    <w:p w:rsidR="00E7559B" w:rsidRDefault="00E7559B" w:rsidP="00E7559B">
      <w:pPr>
        <w:suppressAutoHyphens/>
        <w:autoSpaceDE w:val="0"/>
        <w:autoSpaceDN w:val="0"/>
        <w:adjustRightInd w:val="0"/>
        <w:spacing w:after="0" w:line="240" w:lineRule="auto"/>
        <w:ind w:firstLine="4962"/>
        <w:jc w:val="right"/>
        <w:rPr>
          <w:rFonts w:ascii="Times New Roman" w:hAnsi="Times New Roman" w:cs="Times New Roman"/>
          <w:sz w:val="28"/>
          <w:szCs w:val="28"/>
        </w:rPr>
      </w:pPr>
      <w:r>
        <w:rPr>
          <w:rFonts w:ascii="Times New Roman" w:hAnsi="Times New Roman" w:cs="Times New Roman"/>
          <w:sz w:val="28"/>
          <w:szCs w:val="28"/>
        </w:rPr>
        <w:t xml:space="preserve">г. Новоузенска  </w:t>
      </w:r>
    </w:p>
    <w:p w:rsidR="00E7559B" w:rsidRDefault="00E7559B" w:rsidP="00E7559B">
      <w:pPr>
        <w:suppressAutoHyphens/>
        <w:autoSpaceDE w:val="0"/>
        <w:autoSpaceDN w:val="0"/>
        <w:adjustRightInd w:val="0"/>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 xml:space="preserve">                         Саратовской области</w:t>
      </w:r>
    </w:p>
    <w:p w:rsidR="00E7559B" w:rsidRDefault="00E7559B" w:rsidP="00E7559B">
      <w:pPr>
        <w:suppressAutoHyphens/>
        <w:autoSpaceDE w:val="0"/>
        <w:autoSpaceDN w:val="0"/>
        <w:adjustRightInd w:val="0"/>
        <w:spacing w:after="0" w:line="240" w:lineRule="auto"/>
        <w:jc w:val="right"/>
        <w:rPr>
          <w:rFonts w:ascii="Times New Roman" w:hAnsi="Times New Roman" w:cs="Times New Roman"/>
          <w:sz w:val="28"/>
          <w:szCs w:val="28"/>
        </w:rPr>
      </w:pPr>
    </w:p>
    <w:p w:rsidR="00E7559B" w:rsidRDefault="00E7559B" w:rsidP="00E7559B">
      <w:pPr>
        <w:pStyle w:val="ConsPlusTitle"/>
        <w:widowControl/>
        <w:suppressAutoHyphens/>
        <w:jc w:val="center"/>
        <w:rPr>
          <w:rFonts w:ascii="Times New Roman" w:hAnsi="Times New Roman" w:cs="Times New Roman"/>
          <w:sz w:val="28"/>
          <w:szCs w:val="28"/>
        </w:rPr>
      </w:pPr>
    </w:p>
    <w:p w:rsidR="00E7559B" w:rsidRDefault="00E7559B" w:rsidP="00E7559B">
      <w:pPr>
        <w:pStyle w:val="ConsPlusTitle"/>
        <w:widowControl/>
        <w:suppressAutoHyphens/>
        <w:jc w:val="center"/>
        <w:rPr>
          <w:rFonts w:ascii="Times New Roman" w:hAnsi="Times New Roman" w:cs="Times New Roman"/>
          <w:sz w:val="28"/>
          <w:szCs w:val="28"/>
        </w:rPr>
      </w:pPr>
      <w:r>
        <w:rPr>
          <w:rFonts w:ascii="Times New Roman" w:hAnsi="Times New Roman" w:cs="Times New Roman"/>
          <w:sz w:val="28"/>
          <w:szCs w:val="28"/>
        </w:rPr>
        <w:t>Размеры</w:t>
      </w:r>
    </w:p>
    <w:p w:rsidR="00E7559B" w:rsidRDefault="00E7559B" w:rsidP="00E7559B">
      <w:pPr>
        <w:pStyle w:val="ConsPlusTitle"/>
        <w:widowControl/>
        <w:suppressAutoHyphens/>
        <w:jc w:val="center"/>
        <w:rPr>
          <w:rFonts w:ascii="Times New Roman" w:hAnsi="Times New Roman" w:cs="Times New Roman"/>
          <w:sz w:val="28"/>
          <w:szCs w:val="28"/>
        </w:rPr>
      </w:pPr>
      <w:r>
        <w:rPr>
          <w:rFonts w:ascii="Times New Roman" w:hAnsi="Times New Roman" w:cs="Times New Roman"/>
          <w:sz w:val="28"/>
          <w:szCs w:val="28"/>
        </w:rPr>
        <w:t xml:space="preserve">повышения должностных окладов (окладов, ставок заработной платы) </w:t>
      </w:r>
    </w:p>
    <w:p w:rsidR="00E7559B" w:rsidRDefault="00E7559B" w:rsidP="00E7559B">
      <w:pPr>
        <w:pStyle w:val="ConsPlusTitle"/>
        <w:widowControl/>
        <w:suppressAutoHyphens/>
        <w:jc w:val="center"/>
        <w:rPr>
          <w:rFonts w:ascii="Times New Roman" w:hAnsi="Times New Roman" w:cs="Times New Roman"/>
          <w:sz w:val="28"/>
          <w:szCs w:val="28"/>
        </w:rPr>
      </w:pPr>
      <w:r>
        <w:rPr>
          <w:rFonts w:ascii="Times New Roman" w:hAnsi="Times New Roman" w:cs="Times New Roman"/>
          <w:sz w:val="28"/>
          <w:szCs w:val="28"/>
        </w:rPr>
        <w:t>работников учреждений образования</w:t>
      </w:r>
    </w:p>
    <w:p w:rsidR="00E7559B" w:rsidRDefault="00E7559B" w:rsidP="00E7559B">
      <w:pPr>
        <w:suppressAutoHyphens/>
        <w:autoSpaceDE w:val="0"/>
        <w:autoSpaceDN w:val="0"/>
        <w:adjustRightInd w:val="0"/>
        <w:spacing w:after="0" w:line="240" w:lineRule="auto"/>
        <w:ind w:firstLine="709"/>
        <w:outlineLvl w:val="2"/>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1. За наличие ученой степени и почетного звания.</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Работникам учреждений, имеющим почетные звания «Заслуженный </w:t>
      </w:r>
      <w:r>
        <w:rPr>
          <w:rFonts w:ascii="Times New Roman" w:hAnsi="Times New Roman" w:cs="Times New Roman"/>
          <w:spacing w:val="-4"/>
          <w:sz w:val="28"/>
          <w:szCs w:val="28"/>
        </w:rPr>
        <w:t>учитель», «Народный учитель», «Заслуженный преподаватель», «Заслуженный</w:t>
      </w:r>
      <w:r>
        <w:rPr>
          <w:rFonts w:ascii="Times New Roman" w:hAnsi="Times New Roman" w:cs="Times New Roman"/>
          <w:sz w:val="28"/>
          <w:szCs w:val="28"/>
        </w:rPr>
        <w:t xml:space="preserve"> работник профтехобразования», «Заслуженный мастер профтехобразования» и другие почетные звания по профилю работы, а также ученую степень кандидата наук по профилю работы, оплата труда производится </w:t>
      </w:r>
      <w:r>
        <w:rPr>
          <w:rFonts w:ascii="Times New Roman" w:hAnsi="Times New Roman" w:cs="Times New Roman"/>
          <w:sz w:val="28"/>
          <w:szCs w:val="28"/>
        </w:rPr>
        <w:br/>
        <w:t>на 5 процентов выше должностного оклада (ставки заработной платы), установленного им в соответствии с настоящим Положением.</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Работникам учреждений, имеющим ученую степень доктора наук </w:t>
      </w:r>
      <w:r>
        <w:rPr>
          <w:rFonts w:ascii="Times New Roman" w:hAnsi="Times New Roman" w:cs="Times New Roman"/>
          <w:sz w:val="28"/>
          <w:szCs w:val="28"/>
        </w:rPr>
        <w:br/>
        <w:t xml:space="preserve">и работающим по профилю, оплата труда производится на 10 процентов выше должностного оклада (ставки заработной платы), установленного </w:t>
      </w:r>
      <w:r>
        <w:rPr>
          <w:rFonts w:ascii="Times New Roman" w:hAnsi="Times New Roman" w:cs="Times New Roman"/>
          <w:sz w:val="28"/>
          <w:szCs w:val="28"/>
        </w:rPr>
        <w:br/>
        <w:t>им в соответствии с настоящим Положением.</w:t>
      </w:r>
    </w:p>
    <w:p w:rsidR="00E7559B" w:rsidRDefault="00E7559B" w:rsidP="00E7559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у работника двух оснований (наличие почетного звания </w:t>
      </w:r>
      <w:r>
        <w:rPr>
          <w:rFonts w:ascii="Times New Roman" w:hAnsi="Times New Roman" w:cs="Times New Roman"/>
          <w:sz w:val="28"/>
          <w:szCs w:val="28"/>
        </w:rPr>
        <w:br/>
        <w:t>и ученой степени) повышение оплаты труда производится по одному максимальному основанию.</w:t>
      </w:r>
    </w:p>
    <w:p w:rsidR="00E7559B" w:rsidRDefault="00E7559B" w:rsidP="00E7559B">
      <w:pPr>
        <w:spacing w:after="0" w:line="240" w:lineRule="auto"/>
        <w:jc w:val="both"/>
        <w:rPr>
          <w:rStyle w:val="af0"/>
          <w:sz w:val="28"/>
          <w:szCs w:val="28"/>
        </w:rPr>
      </w:pPr>
    </w:p>
    <w:p w:rsidR="00E7559B" w:rsidRDefault="00E7559B" w:rsidP="00E7559B">
      <w:pPr>
        <w:spacing w:after="0" w:line="240" w:lineRule="auto"/>
        <w:ind w:firstLine="698"/>
        <w:jc w:val="right"/>
      </w:pPr>
      <w:bookmarkStart w:id="30" w:name="sub_10300"/>
      <w:r>
        <w:rPr>
          <w:rStyle w:val="af0"/>
          <w:rFonts w:ascii="Times New Roman" w:hAnsi="Times New Roman" w:cs="Times New Roman"/>
          <w:sz w:val="28"/>
          <w:szCs w:val="28"/>
        </w:rPr>
        <w:t>Приложение N 3</w:t>
      </w:r>
    </w:p>
    <w:bookmarkEnd w:id="30"/>
    <w:p w:rsidR="00E7559B" w:rsidRDefault="00E7559B" w:rsidP="00E7559B">
      <w:pPr>
        <w:spacing w:after="0" w:line="240" w:lineRule="auto"/>
        <w:ind w:firstLine="698"/>
        <w:jc w:val="right"/>
        <w:rPr>
          <w:rFonts w:ascii="Times New Roman" w:hAnsi="Times New Roman" w:cs="Times New Roman"/>
          <w:sz w:val="28"/>
          <w:szCs w:val="28"/>
        </w:rPr>
      </w:pPr>
      <w:r>
        <w:rPr>
          <w:rStyle w:val="af0"/>
          <w:rFonts w:ascii="Times New Roman" w:hAnsi="Times New Roman" w:cs="Times New Roman"/>
          <w:sz w:val="28"/>
          <w:szCs w:val="28"/>
        </w:rPr>
        <w:t xml:space="preserve">к </w:t>
      </w:r>
      <w:hyperlink r:id="rId19" w:anchor="sub_1000" w:history="1">
        <w:r>
          <w:rPr>
            <w:rStyle w:val="af"/>
            <w:rFonts w:ascii="Times New Roman" w:hAnsi="Times New Roman" w:cs="Times New Roman"/>
            <w:sz w:val="28"/>
            <w:szCs w:val="28"/>
          </w:rPr>
          <w:t>Положению</w:t>
        </w:r>
      </w:hyperlink>
      <w:r>
        <w:rPr>
          <w:rStyle w:val="af0"/>
          <w:rFonts w:ascii="Times New Roman" w:hAnsi="Times New Roman" w:cs="Times New Roman"/>
          <w:sz w:val="28"/>
          <w:szCs w:val="28"/>
        </w:rPr>
        <w:t xml:space="preserve"> об оплате труда </w:t>
      </w: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pStyle w:val="1"/>
        <w:rPr>
          <w:szCs w:val="28"/>
        </w:rPr>
      </w:pPr>
      <w:r>
        <w:rPr>
          <w:szCs w:val="28"/>
        </w:rPr>
        <w:t>Перечень</w:t>
      </w:r>
      <w:r>
        <w:rPr>
          <w:szCs w:val="28"/>
        </w:rPr>
        <w:br/>
        <w:t xml:space="preserve">организаций, организаций и должностей, время работы в которых засчитывается в педагогический стаж работников организаций образования </w:t>
      </w:r>
    </w:p>
    <w:p w:rsidR="00E7559B" w:rsidRDefault="00E7559B" w:rsidP="00E7559B">
      <w:pPr>
        <w:spacing w:after="0" w:line="240" w:lineRule="auto"/>
        <w:ind w:firstLine="720"/>
        <w:jc w:val="both"/>
        <w:rPr>
          <w:rFonts w:ascii="Times New Roman" w:hAnsi="Times New Roman" w:cs="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403"/>
        <w:gridCol w:w="5957"/>
      </w:tblGrid>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организаций и организаций</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должностей</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I</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I</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t xml:space="preserve">Образовательные организации, кроме организаций высшего и </w:t>
            </w:r>
            <w:r>
              <w:rPr>
                <w:rFonts w:ascii="Times New Roman" w:hAnsi="Times New Roman" w:cs="Times New Roman"/>
                <w:sz w:val="28"/>
                <w:szCs w:val="28"/>
              </w:rPr>
              <w:lastRenderedPageBreak/>
              <w:t>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другое; а также отделения, палаты для детей в организациях для взрослых</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учителя, преподаватели, учителя-дефектологи, учителя-логопеды, логопеды, преподаватели-организаторы (основ безопасности </w:t>
            </w:r>
            <w:r>
              <w:rPr>
                <w:rFonts w:ascii="Times New Roman" w:hAnsi="Times New Roman" w:cs="Times New Roman"/>
                <w:sz w:val="28"/>
                <w:szCs w:val="28"/>
              </w:rPr>
              <w:lastRenderedPageBreak/>
              <w:t xml:space="preserve">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 - методисты (в том числе по физической культуре и спорту, туризму), концертмейстеры, музыкальные руководители, старшие воспитатели, воспитатели, классные воспитатели, социальные педагоги, педагоги- 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w:t>
            </w:r>
            <w:r>
              <w:rPr>
                <w:rFonts w:ascii="Times New Roman" w:hAnsi="Times New Roman" w:cs="Times New Roman"/>
                <w:sz w:val="28"/>
                <w:szCs w:val="28"/>
              </w:rPr>
              <w:lastRenderedPageBreak/>
              <w:t>аккомпаниаторы, культорганизаторы, экскурсоводы</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II</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II</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t>Образовательные организации высшего профессионального образования</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t>профессорско-преподавательский состав, концертмейстеры, аккомпаниаторы</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III</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III</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t>Высшие и средние военные образовательные организации</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t>работа (служба) на профессорско-преподавательских и преподавательских должностях</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IV</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IV</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t>Образовательные организации дополнительного профессионального образования (повышения квалификации специалистов), методические (учебно-методические) организации всех наименований (независимо от ведомственной подчиненности)</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t>профессорско-преподавательский состав; старшие методисты, методисты; директора (заведующие), ректоры; заместители директора (заведующего), проректоры; заведующие: секторами, кабинетами, лабораториями, отделами; научные сотрудники, деятельность которых связана с образовательным процессом, методическим обеспечением</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V</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t>1. Органы управления образованием и органы (структурные подразделения), осуществляющие руководство образовательными организациими</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t xml:space="preserve">2. Отделы (бюро) технического обучения, отделы кадров предприятий, </w:t>
            </w:r>
            <w:r>
              <w:rPr>
                <w:rFonts w:ascii="Times New Roman" w:hAnsi="Times New Roman" w:cs="Times New Roman"/>
                <w:sz w:val="28"/>
                <w:szCs w:val="28"/>
              </w:rPr>
              <w:lastRenderedPageBreak/>
              <w:t>объединений, организаций, подразделения министерств (ведомств), занимающиеся вопросами подготовки и повышения квалификации кадров на производстве</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штатные преподаватели, мастера производственного обучения рабочих на производстве, руководящие, инспекторские, инженерные, методические должности, </w:t>
            </w:r>
            <w:r>
              <w:rPr>
                <w:rFonts w:ascii="Times New Roman" w:hAnsi="Times New Roman" w:cs="Times New Roman"/>
                <w:sz w:val="28"/>
                <w:szCs w:val="28"/>
              </w:rPr>
              <w:lastRenderedPageBreak/>
              <w:t>деятельность которых связана с вопросами подготовки и повышения квалификации кадров</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VI</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VI</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t>Образовательные организации РОСТО (ДОСААФ) и гражданской авиации</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 летчики-методисты</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VII</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VII</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t>Общежития организаций,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культурно-просветительные организации и подразделения предприятий и организаций по работе с детьми и подростками</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t>воспитатели, педагоги-организаторы, педагоги-психологи (психологи), преподаватели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VIII</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VIII</w:t>
            </w:r>
          </w:p>
        </w:tc>
      </w:tr>
      <w:tr w:rsidR="00E7559B" w:rsidTr="00E7559B">
        <w:tc>
          <w:tcPr>
            <w:tcW w:w="3402"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t>Исправительные колонии, воспитательные колонии, тюрьмы, лечебные исправительные организации и следственные изоляторы</w:t>
            </w:r>
          </w:p>
        </w:tc>
        <w:tc>
          <w:tcPr>
            <w:tcW w:w="5954" w:type="dxa"/>
            <w:tcBorders>
              <w:top w:val="single" w:sz="4" w:space="0" w:color="auto"/>
              <w:left w:val="single" w:sz="4" w:space="0" w:color="auto"/>
              <w:bottom w:val="single" w:sz="4" w:space="0" w:color="auto"/>
              <w:right w:val="single" w:sz="4" w:space="0" w:color="auto"/>
            </w:tcBorders>
            <w:hideMark/>
          </w:tcPr>
          <w:p w:rsidR="00E7559B" w:rsidRDefault="00E7559B">
            <w:pPr>
              <w:pStyle w:val="ae"/>
              <w:spacing w:line="276" w:lineRule="auto"/>
              <w:rPr>
                <w:rFonts w:ascii="Times New Roman" w:hAnsi="Times New Roman" w:cs="Times New Roman"/>
                <w:sz w:val="28"/>
                <w:szCs w:val="28"/>
              </w:rPr>
            </w:pPr>
            <w:r>
              <w:rPr>
                <w:rFonts w:ascii="Times New Roman" w:hAnsi="Times New Roman" w:cs="Times New Roman"/>
                <w:sz w:val="28"/>
                <w:szCs w:val="28"/>
              </w:rPr>
              <w:t xml:space="preserve">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w:t>
            </w:r>
            <w:r>
              <w:rPr>
                <w:rFonts w:ascii="Times New Roman" w:hAnsi="Times New Roman" w:cs="Times New Roman"/>
                <w:sz w:val="28"/>
                <w:szCs w:val="28"/>
              </w:rPr>
              <w:lastRenderedPageBreak/>
              <w:t>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
        </w:tc>
      </w:tr>
    </w:tbl>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r>
        <w:rPr>
          <w:rStyle w:val="af0"/>
          <w:rFonts w:ascii="Times New Roman" w:hAnsi="Times New Roman" w:cs="Times New Roman"/>
          <w:sz w:val="28"/>
          <w:szCs w:val="28"/>
        </w:rPr>
        <w:t>Примечание:</w:t>
      </w:r>
      <w:r>
        <w:rPr>
          <w:rFonts w:ascii="Times New Roman" w:hAnsi="Times New Roman" w:cs="Times New Roman"/>
          <w:sz w:val="28"/>
          <w:szCs w:val="28"/>
        </w:rPr>
        <w:t xml:space="preserve"> в стаж педагогической работы включается время работы в должностях учителя-дефектолога, логопеда, воспитателя в организациях здравоохранения и социального обеспечения для взрослых, методистов организационно-методического отдела республиканской, краевой, областной больниц.</w:t>
      </w: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pStyle w:val="1"/>
        <w:rPr>
          <w:szCs w:val="28"/>
        </w:rPr>
      </w:pPr>
      <w:bookmarkStart w:id="31" w:name="sub_10310"/>
    </w:p>
    <w:p w:rsidR="00E7559B" w:rsidRDefault="00E7559B" w:rsidP="00E7559B">
      <w:pPr>
        <w:pStyle w:val="1"/>
        <w:rPr>
          <w:szCs w:val="28"/>
        </w:rPr>
      </w:pPr>
      <w:r>
        <w:rPr>
          <w:szCs w:val="28"/>
        </w:rPr>
        <w:t xml:space="preserve">Порядок </w:t>
      </w:r>
      <w:r>
        <w:rPr>
          <w:szCs w:val="28"/>
        </w:rPr>
        <w:br/>
        <w:t>зачета в педагогический стаж времени работы в отдельных организациях (организациях), а также времени обучения в организациях высшего и среднего профессионального образования и службы в Вооруженных Силах СССР и Российской Федерации</w:t>
      </w:r>
    </w:p>
    <w:bookmarkEnd w:id="31"/>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bookmarkStart w:id="32" w:name="sub_103101"/>
      <w:r>
        <w:rPr>
          <w:rFonts w:ascii="Times New Roman" w:hAnsi="Times New Roman" w:cs="Times New Roman"/>
          <w:sz w:val="28"/>
          <w:szCs w:val="28"/>
        </w:rPr>
        <w:t>1. Педагогическим работникам в стаж педагогической работы засчитывается без всяких условий и ограничений:</w:t>
      </w:r>
    </w:p>
    <w:p w:rsidR="00E7559B" w:rsidRDefault="00E7559B" w:rsidP="00E7559B">
      <w:pPr>
        <w:spacing w:after="0" w:line="240" w:lineRule="auto"/>
        <w:ind w:firstLine="720"/>
        <w:jc w:val="both"/>
        <w:rPr>
          <w:rFonts w:ascii="Times New Roman" w:hAnsi="Times New Roman" w:cs="Times New Roman"/>
          <w:sz w:val="28"/>
          <w:szCs w:val="28"/>
        </w:rPr>
      </w:pPr>
      <w:bookmarkStart w:id="33" w:name="sub_1031012"/>
      <w:bookmarkEnd w:id="32"/>
      <w:r>
        <w:rPr>
          <w:rFonts w:ascii="Times New Roman" w:hAnsi="Times New Roman" w:cs="Times New Roman"/>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bookmarkEnd w:id="33"/>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время работы в должности заведующего фильмотекой и методиста фильмотеки.</w:t>
      </w:r>
    </w:p>
    <w:p w:rsidR="00E7559B" w:rsidRDefault="00E7559B" w:rsidP="00E7559B">
      <w:pPr>
        <w:spacing w:after="0" w:line="240" w:lineRule="auto"/>
        <w:ind w:firstLine="720"/>
        <w:jc w:val="both"/>
        <w:rPr>
          <w:rFonts w:ascii="Times New Roman" w:hAnsi="Times New Roman" w:cs="Times New Roman"/>
          <w:sz w:val="28"/>
          <w:szCs w:val="28"/>
        </w:rPr>
      </w:pPr>
      <w:bookmarkStart w:id="34" w:name="sub_103102"/>
      <w:r>
        <w:rPr>
          <w:rFonts w:ascii="Times New Roman" w:hAnsi="Times New Roman" w:cs="Times New Roman"/>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bookmarkEnd w:id="34"/>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r:id="rId20" w:anchor="sub_1031012" w:history="1">
        <w:r>
          <w:rPr>
            <w:rStyle w:val="af"/>
            <w:rFonts w:ascii="Times New Roman" w:hAnsi="Times New Roman" w:cs="Times New Roman"/>
            <w:sz w:val="28"/>
            <w:szCs w:val="28"/>
          </w:rPr>
          <w:t>абзацем вторым пункта 1</w:t>
        </w:r>
      </w:hyperlink>
      <w:r>
        <w:rPr>
          <w:rFonts w:ascii="Times New Roman" w:hAnsi="Times New Roman" w:cs="Times New Roman"/>
          <w:sz w:val="28"/>
          <w:szCs w:val="28"/>
        </w:rPr>
        <w:t xml:space="preserve"> настоящего Порядка;</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w:t>
      </w:r>
      <w:r>
        <w:rPr>
          <w:rFonts w:ascii="Times New Roman" w:hAnsi="Times New Roman" w:cs="Times New Roman"/>
          <w:sz w:val="28"/>
          <w:szCs w:val="28"/>
        </w:rPr>
        <w:lastRenderedPageBreak/>
        <w:t>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время обучения (по очной форме) в аспирантуре, организациях высшего и среднего профессионального образования, имеющих государственную аккредитацию.</w:t>
      </w:r>
    </w:p>
    <w:p w:rsidR="00E7559B" w:rsidRDefault="00E7559B" w:rsidP="00E7559B">
      <w:pPr>
        <w:spacing w:after="0" w:line="240" w:lineRule="auto"/>
        <w:ind w:firstLine="720"/>
        <w:jc w:val="both"/>
        <w:rPr>
          <w:rFonts w:ascii="Times New Roman" w:hAnsi="Times New Roman" w:cs="Times New Roman"/>
          <w:sz w:val="28"/>
          <w:szCs w:val="28"/>
        </w:rPr>
      </w:pPr>
      <w:bookmarkStart w:id="35" w:name="sub_103103"/>
      <w:r>
        <w:rPr>
          <w:rFonts w:ascii="Times New Roman" w:hAnsi="Times New Roman" w:cs="Times New Roman"/>
          <w:sz w:val="28"/>
          <w:szCs w:val="28"/>
        </w:rPr>
        <w:t xml:space="preserve">3. В стаж педагогической работы отдельных категорий педагогических работников помимо периодов, предусмотренных </w:t>
      </w:r>
      <w:hyperlink r:id="rId21" w:anchor="sub_103101" w:history="1">
        <w:r>
          <w:rPr>
            <w:rStyle w:val="af"/>
            <w:rFonts w:ascii="Times New Roman" w:hAnsi="Times New Roman" w:cs="Times New Roman"/>
            <w:sz w:val="28"/>
            <w:szCs w:val="28"/>
          </w:rPr>
          <w:t>пунктами 1</w:t>
        </w:r>
      </w:hyperlink>
      <w:r>
        <w:rPr>
          <w:rFonts w:ascii="Times New Roman" w:hAnsi="Times New Roman" w:cs="Times New Roman"/>
          <w:sz w:val="28"/>
          <w:szCs w:val="28"/>
        </w:rPr>
        <w:t xml:space="preserve"> и </w:t>
      </w:r>
      <w:hyperlink r:id="rId22" w:anchor="sub_103102" w:history="1">
        <w:r>
          <w:rPr>
            <w:rStyle w:val="af"/>
            <w:rFonts w:ascii="Times New Roman" w:hAnsi="Times New Roman" w:cs="Times New Roman"/>
            <w:sz w:val="28"/>
            <w:szCs w:val="28"/>
          </w:rPr>
          <w:t>2</w:t>
        </w:r>
      </w:hyperlink>
      <w:r>
        <w:rPr>
          <w:rFonts w:ascii="Times New Roman" w:hAnsi="Times New Roman" w:cs="Times New Roman"/>
          <w:sz w:val="28"/>
          <w:szCs w:val="28"/>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bookmarkEnd w:id="35"/>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преподавателям-организаторам (основ безопасности жизнедеятельности, допризывной подготовки);</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мастерам производственного обучения;</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педагогам дополнительного образования;</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педагогическим работникам экспериментальных образовательных организаций;</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педагогам-психологам;</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методистам;</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педагогическим работникам организаций среднего профессионального образования (отделений): культуры и искусства, музыкально-педагогических, художественно-графических, музыкальных;</w:t>
      </w:r>
    </w:p>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E7559B" w:rsidRDefault="00E7559B" w:rsidP="00E7559B">
      <w:pPr>
        <w:spacing w:after="0" w:line="240" w:lineRule="auto"/>
        <w:ind w:firstLine="720"/>
        <w:jc w:val="both"/>
        <w:rPr>
          <w:rFonts w:ascii="Times New Roman" w:hAnsi="Times New Roman" w:cs="Times New Roman"/>
          <w:sz w:val="28"/>
          <w:szCs w:val="28"/>
        </w:rPr>
      </w:pPr>
      <w:bookmarkStart w:id="36" w:name="sub_103104"/>
      <w:r>
        <w:rPr>
          <w:rFonts w:ascii="Times New Roman" w:hAnsi="Times New Roman" w:cs="Times New Roman"/>
          <w:sz w:val="28"/>
          <w:szCs w:val="28"/>
        </w:rPr>
        <w:t xml:space="preserve">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w:t>
      </w:r>
      <w:r>
        <w:rPr>
          <w:rFonts w:ascii="Times New Roman" w:hAnsi="Times New Roman" w:cs="Times New Roman"/>
          <w:sz w:val="28"/>
          <w:szCs w:val="28"/>
        </w:rPr>
        <w:lastRenderedPageBreak/>
        <w:t>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E7559B" w:rsidRDefault="00E7559B" w:rsidP="00E7559B">
      <w:pPr>
        <w:spacing w:after="0" w:line="240" w:lineRule="auto"/>
        <w:ind w:firstLine="720"/>
        <w:jc w:val="both"/>
        <w:rPr>
          <w:rFonts w:ascii="Times New Roman" w:hAnsi="Times New Roman" w:cs="Times New Roman"/>
          <w:sz w:val="28"/>
          <w:szCs w:val="28"/>
        </w:rPr>
      </w:pPr>
      <w:bookmarkStart w:id="37" w:name="sub_103105"/>
      <w:bookmarkEnd w:id="36"/>
      <w:r>
        <w:rPr>
          <w:rFonts w:ascii="Times New Roman" w:hAnsi="Times New Roman" w:cs="Times New Roman"/>
          <w:sz w:val="28"/>
          <w:szCs w:val="28"/>
        </w:rPr>
        <w:t>5. Право решать конкретные вопросы о соответствии работы в организациях,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организации по согласованию с профсоюзным органом.</w:t>
      </w:r>
    </w:p>
    <w:p w:rsidR="00E7559B" w:rsidRDefault="00E7559B" w:rsidP="00E7559B">
      <w:pPr>
        <w:spacing w:after="0" w:line="240" w:lineRule="auto"/>
        <w:ind w:firstLine="720"/>
        <w:jc w:val="both"/>
        <w:rPr>
          <w:rFonts w:ascii="Times New Roman" w:hAnsi="Times New Roman" w:cs="Times New Roman"/>
          <w:sz w:val="28"/>
          <w:szCs w:val="28"/>
        </w:rPr>
      </w:pPr>
      <w:bookmarkStart w:id="38" w:name="sub_103106"/>
      <w:bookmarkEnd w:id="37"/>
      <w:r>
        <w:rPr>
          <w:rFonts w:ascii="Times New Roman" w:hAnsi="Times New Roman" w:cs="Times New Roman"/>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E7559B" w:rsidRDefault="00E7559B" w:rsidP="00E7559B">
      <w:pPr>
        <w:spacing w:after="0" w:line="240" w:lineRule="auto"/>
        <w:ind w:firstLine="720"/>
        <w:jc w:val="both"/>
        <w:rPr>
          <w:rFonts w:ascii="Times New Roman" w:hAnsi="Times New Roman" w:cs="Times New Roman"/>
          <w:sz w:val="28"/>
          <w:szCs w:val="28"/>
        </w:rPr>
      </w:pPr>
      <w:bookmarkStart w:id="39" w:name="sub_103107"/>
      <w:bookmarkEnd w:id="38"/>
      <w:r>
        <w:rPr>
          <w:rFonts w:ascii="Times New Roman" w:hAnsi="Times New Roman" w:cs="Times New Roman"/>
          <w:sz w:val="28"/>
          <w:szCs w:val="28"/>
        </w:rPr>
        <w:t>7.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bookmarkEnd w:id="39"/>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E7559B" w:rsidRDefault="00E7559B" w:rsidP="00E7559B">
      <w:pPr>
        <w:spacing w:after="0" w:line="240" w:lineRule="auto"/>
        <w:ind w:firstLine="720"/>
        <w:jc w:val="both"/>
        <w:rPr>
          <w:rFonts w:ascii="Times New Roman" w:hAnsi="Times New Roman" w:cs="Times New Roman"/>
          <w:sz w:val="28"/>
          <w:szCs w:val="28"/>
        </w:rPr>
      </w:pPr>
      <w:bookmarkStart w:id="40" w:name="sub_103108"/>
      <w:r>
        <w:rPr>
          <w:rFonts w:ascii="Times New Roman" w:hAnsi="Times New Roman" w:cs="Times New Roman"/>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bookmarkEnd w:id="40"/>
    <w:p w:rsidR="00E7559B" w:rsidRDefault="00E7559B" w:rsidP="00E75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 </w:t>
      </w: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ind w:firstLine="539"/>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ind w:firstLine="539"/>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ind w:firstLine="539"/>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ind w:firstLine="539"/>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ind w:firstLine="4962"/>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E7559B" w:rsidRDefault="00E7559B" w:rsidP="00E7559B">
      <w:pPr>
        <w:suppressAutoHyphens/>
        <w:autoSpaceDE w:val="0"/>
        <w:autoSpaceDN w:val="0"/>
        <w:adjustRightInd w:val="0"/>
        <w:spacing w:after="0" w:line="240" w:lineRule="auto"/>
        <w:ind w:firstLine="4962"/>
        <w:jc w:val="right"/>
        <w:rPr>
          <w:rFonts w:ascii="Times New Roman" w:hAnsi="Times New Roman" w:cs="Times New Roman"/>
          <w:sz w:val="28"/>
          <w:szCs w:val="28"/>
        </w:rPr>
      </w:pPr>
      <w:r>
        <w:rPr>
          <w:rFonts w:ascii="Times New Roman" w:hAnsi="Times New Roman" w:cs="Times New Roman"/>
          <w:sz w:val="28"/>
          <w:szCs w:val="28"/>
        </w:rPr>
        <w:t xml:space="preserve">к Положению об оплате труда </w:t>
      </w:r>
    </w:p>
    <w:p w:rsidR="00E7559B" w:rsidRDefault="00E7559B" w:rsidP="00E7559B">
      <w:pPr>
        <w:autoSpaceDE w:val="0"/>
        <w:autoSpaceDN w:val="0"/>
        <w:adjustRightInd w:val="0"/>
        <w:spacing w:after="0" w:line="240" w:lineRule="auto"/>
        <w:ind w:firstLine="4962"/>
        <w:jc w:val="right"/>
        <w:rPr>
          <w:rFonts w:ascii="Times New Roman" w:hAnsi="Times New Roman" w:cs="Times New Roman"/>
          <w:sz w:val="28"/>
          <w:szCs w:val="28"/>
        </w:rPr>
      </w:pPr>
      <w:r>
        <w:rPr>
          <w:rFonts w:ascii="Times New Roman" w:hAnsi="Times New Roman" w:cs="Times New Roman"/>
          <w:sz w:val="28"/>
          <w:szCs w:val="28"/>
        </w:rPr>
        <w:t xml:space="preserve">работников МДОУ «Детский сад» №1 «Ручеек» </w:t>
      </w:r>
    </w:p>
    <w:p w:rsidR="00E7559B" w:rsidRDefault="00E7559B" w:rsidP="00E7559B">
      <w:pPr>
        <w:suppressAutoHyphens/>
        <w:autoSpaceDE w:val="0"/>
        <w:autoSpaceDN w:val="0"/>
        <w:adjustRightInd w:val="0"/>
        <w:spacing w:after="0" w:line="240" w:lineRule="auto"/>
        <w:ind w:firstLine="4962"/>
        <w:jc w:val="right"/>
        <w:rPr>
          <w:rFonts w:ascii="Times New Roman" w:hAnsi="Times New Roman" w:cs="Times New Roman"/>
          <w:sz w:val="28"/>
          <w:szCs w:val="28"/>
        </w:rPr>
      </w:pPr>
      <w:r>
        <w:rPr>
          <w:rFonts w:ascii="Times New Roman" w:hAnsi="Times New Roman" w:cs="Times New Roman"/>
          <w:sz w:val="28"/>
          <w:szCs w:val="28"/>
        </w:rPr>
        <w:t xml:space="preserve">г. Новоузенска  </w:t>
      </w:r>
    </w:p>
    <w:p w:rsidR="00E7559B" w:rsidRDefault="00E7559B" w:rsidP="00E7559B">
      <w:pPr>
        <w:suppressAutoHyphens/>
        <w:autoSpaceDE w:val="0"/>
        <w:autoSpaceDN w:val="0"/>
        <w:adjustRightInd w:val="0"/>
        <w:spacing w:after="0" w:line="240" w:lineRule="auto"/>
        <w:ind w:firstLine="4962"/>
        <w:jc w:val="right"/>
        <w:rPr>
          <w:rFonts w:ascii="Times New Roman" w:hAnsi="Times New Roman" w:cs="Times New Roman"/>
          <w:sz w:val="28"/>
          <w:szCs w:val="28"/>
        </w:rPr>
      </w:pPr>
      <w:r>
        <w:rPr>
          <w:rFonts w:ascii="Times New Roman" w:hAnsi="Times New Roman" w:cs="Times New Roman"/>
          <w:sz w:val="28"/>
          <w:szCs w:val="28"/>
        </w:rPr>
        <w:t>Саратовской области</w:t>
      </w:r>
    </w:p>
    <w:p w:rsidR="00E7559B" w:rsidRDefault="00E7559B" w:rsidP="00E7559B">
      <w:pPr>
        <w:pStyle w:val="ConsPlusTitle"/>
        <w:widowControl/>
        <w:suppressAutoHyphens/>
        <w:jc w:val="center"/>
        <w:rPr>
          <w:rFonts w:ascii="Times New Roman" w:hAnsi="Times New Roman" w:cs="Times New Roman"/>
          <w:b w:val="0"/>
          <w:bCs w:val="0"/>
          <w:sz w:val="28"/>
          <w:szCs w:val="28"/>
          <w:lang w:eastAsia="en-US"/>
        </w:rPr>
      </w:pPr>
    </w:p>
    <w:p w:rsidR="00E7559B" w:rsidRDefault="00E7559B" w:rsidP="00E7559B">
      <w:pPr>
        <w:pStyle w:val="ConsPlusTitle"/>
        <w:widowControl/>
        <w:suppressAutoHyphens/>
        <w:jc w:val="center"/>
        <w:rPr>
          <w:rFonts w:ascii="Times New Roman" w:hAnsi="Times New Roman" w:cs="Times New Roman"/>
          <w:b w:val="0"/>
          <w:bCs w:val="0"/>
          <w:sz w:val="28"/>
          <w:szCs w:val="28"/>
          <w:lang w:eastAsia="en-US"/>
        </w:rPr>
      </w:pPr>
    </w:p>
    <w:p w:rsidR="00E7559B" w:rsidRDefault="00E7559B" w:rsidP="00E7559B">
      <w:pPr>
        <w:pStyle w:val="ConsPlusTitle"/>
        <w:widowControl/>
        <w:suppressAutoHyphens/>
        <w:jc w:val="center"/>
        <w:rPr>
          <w:rFonts w:ascii="Times New Roman" w:hAnsi="Times New Roman" w:cs="Times New Roman"/>
          <w:sz w:val="28"/>
          <w:szCs w:val="28"/>
        </w:rPr>
      </w:pPr>
      <w:r>
        <w:rPr>
          <w:rFonts w:ascii="Times New Roman" w:hAnsi="Times New Roman" w:cs="Times New Roman"/>
          <w:sz w:val="28"/>
          <w:szCs w:val="28"/>
        </w:rPr>
        <w:t>Показатели</w:t>
      </w:r>
    </w:p>
    <w:p w:rsidR="00E7559B" w:rsidRDefault="00E7559B" w:rsidP="00E7559B">
      <w:pPr>
        <w:pStyle w:val="ConsPlusTitle"/>
        <w:widowControl/>
        <w:suppressAutoHyphens/>
        <w:jc w:val="center"/>
        <w:rPr>
          <w:rFonts w:ascii="Times New Roman" w:hAnsi="Times New Roman" w:cs="Times New Roman"/>
          <w:sz w:val="28"/>
          <w:szCs w:val="28"/>
        </w:rPr>
      </w:pPr>
      <w:r>
        <w:rPr>
          <w:rFonts w:ascii="Times New Roman" w:hAnsi="Times New Roman" w:cs="Times New Roman"/>
          <w:sz w:val="28"/>
          <w:szCs w:val="28"/>
        </w:rPr>
        <w:t xml:space="preserve">и порядок отнесения учреждений образования к группам </w:t>
      </w:r>
    </w:p>
    <w:p w:rsidR="00E7559B" w:rsidRDefault="00E7559B" w:rsidP="00E7559B">
      <w:pPr>
        <w:pStyle w:val="ConsPlusTitle"/>
        <w:widowControl/>
        <w:suppressAutoHyphens/>
        <w:jc w:val="center"/>
        <w:rPr>
          <w:rFonts w:ascii="Times New Roman" w:hAnsi="Times New Roman" w:cs="Times New Roman"/>
          <w:sz w:val="28"/>
          <w:szCs w:val="28"/>
        </w:rPr>
      </w:pPr>
      <w:r>
        <w:rPr>
          <w:rFonts w:ascii="Times New Roman" w:hAnsi="Times New Roman" w:cs="Times New Roman"/>
          <w:sz w:val="28"/>
          <w:szCs w:val="28"/>
        </w:rPr>
        <w:t>по оплате труда руководителей</w:t>
      </w:r>
    </w:p>
    <w:p w:rsidR="00E7559B" w:rsidRDefault="00E7559B" w:rsidP="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rsidP="00E7559B">
      <w:pPr>
        <w:numPr>
          <w:ilvl w:val="0"/>
          <w:numId w:val="8"/>
        </w:numPr>
        <w:suppressAutoHyphens/>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Показатели для отнесения учреждений образования к группам </w:t>
      </w:r>
      <w:r>
        <w:rPr>
          <w:rFonts w:ascii="Times New Roman" w:hAnsi="Times New Roman" w:cs="Times New Roman"/>
          <w:b/>
          <w:sz w:val="28"/>
          <w:szCs w:val="28"/>
        </w:rPr>
        <w:br/>
        <w:t>по оплате труда руководителей</w:t>
      </w:r>
    </w:p>
    <w:p w:rsidR="00E7559B" w:rsidRDefault="00E7559B" w:rsidP="00E7559B">
      <w:pPr>
        <w:suppressAutoHyphens/>
        <w:autoSpaceDE w:val="0"/>
        <w:autoSpaceDN w:val="0"/>
        <w:adjustRightInd w:val="0"/>
        <w:spacing w:after="0" w:line="240" w:lineRule="auto"/>
        <w:ind w:left="720"/>
        <w:outlineLvl w:val="2"/>
        <w:rPr>
          <w:rFonts w:ascii="Times New Roman" w:hAnsi="Times New Roman" w:cs="Times New Roman"/>
          <w:b/>
          <w:sz w:val="28"/>
          <w:szCs w:val="28"/>
        </w:rPr>
      </w:pPr>
    </w:p>
    <w:p w:rsidR="00E7559B" w:rsidRDefault="00E7559B" w:rsidP="00E7559B">
      <w:pPr>
        <w:suppressAutoHyphen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1.1. Учреждения образования относятся к четырем группам по оплате труда руководителей, исходя из показателей, характеризующих масштаб </w:t>
      </w:r>
      <w:r>
        <w:rPr>
          <w:rFonts w:ascii="Times New Roman" w:hAnsi="Times New Roman" w:cs="Times New Roman"/>
          <w:spacing w:val="-4"/>
          <w:sz w:val="28"/>
          <w:szCs w:val="28"/>
        </w:rPr>
        <w:t>руководства учреждением: численность работников, количество обучающихся</w:t>
      </w:r>
      <w:r>
        <w:rPr>
          <w:rFonts w:ascii="Times New Roman" w:hAnsi="Times New Roman" w:cs="Times New Roman"/>
          <w:sz w:val="28"/>
          <w:szCs w:val="28"/>
        </w:rPr>
        <w:t xml:space="preserve">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E7559B" w:rsidRDefault="00E7559B" w:rsidP="00E7559B">
      <w:pPr>
        <w:suppressAutoHyphen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1.2. Отнесение учреждений образования к одной из четырех групп </w:t>
      </w:r>
      <w:r>
        <w:rPr>
          <w:rFonts w:ascii="Times New Roman" w:hAnsi="Times New Roman" w:cs="Times New Roman"/>
          <w:sz w:val="28"/>
          <w:szCs w:val="28"/>
        </w:rPr>
        <w:br/>
        <w:t>по оплате труда руководителей производится по сумме баллов после оценки сложности руководства учреждением по следующим показателям:</w:t>
      </w:r>
    </w:p>
    <w:p w:rsidR="00E7559B" w:rsidRDefault="00E7559B" w:rsidP="00E7559B">
      <w:pPr>
        <w:suppressAutoHyphens/>
        <w:autoSpaceDE w:val="0"/>
        <w:autoSpaceDN w:val="0"/>
        <w:adjustRightInd w:val="0"/>
        <w:spacing w:after="0" w:line="240" w:lineRule="auto"/>
        <w:ind w:firstLine="540"/>
        <w:rPr>
          <w:rFonts w:ascii="Times New Roman" w:hAnsi="Times New Roman" w:cs="Times New Roman"/>
          <w:sz w:val="28"/>
          <w:szCs w:val="28"/>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16"/>
        <w:gridCol w:w="3825"/>
        <w:gridCol w:w="1559"/>
      </w:tblGrid>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Показатели</w:t>
            </w:r>
          </w:p>
        </w:tc>
        <w:tc>
          <w:tcPr>
            <w:tcW w:w="3827"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Условия</w:t>
            </w:r>
          </w:p>
        </w:tc>
        <w:tc>
          <w:tcPr>
            <w:tcW w:w="1560"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Количество баллов</w:t>
            </w:r>
          </w:p>
        </w:tc>
      </w:tr>
      <w:tr w:rsidR="00E7559B" w:rsidTr="00E7559B">
        <w:tc>
          <w:tcPr>
            <w:tcW w:w="9606" w:type="dxa"/>
            <w:gridSpan w:val="3"/>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Образовательные учреждения</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1. Количество обучающихся (воспитанников) в образовательных учреждениях</w:t>
            </w:r>
          </w:p>
        </w:tc>
        <w:tc>
          <w:tcPr>
            <w:tcW w:w="3827"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из расчета за каждого обучающегося (воспитанника)</w:t>
            </w:r>
          </w:p>
        </w:tc>
        <w:tc>
          <w:tcPr>
            <w:tcW w:w="1560"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0,3</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2. Количество групп в дошкольных учреждениях</w:t>
            </w:r>
          </w:p>
        </w:tc>
        <w:tc>
          <w:tcPr>
            <w:tcW w:w="3827"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из расчета за группу</w:t>
            </w:r>
          </w:p>
        </w:tc>
        <w:tc>
          <w:tcPr>
            <w:tcW w:w="1560"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10</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3. Количество обучающихся </w:t>
            </w:r>
            <w:r>
              <w:rPr>
                <w:rFonts w:ascii="Times New Roman" w:hAnsi="Times New Roman" w:cs="Times New Roman"/>
                <w:sz w:val="28"/>
                <w:szCs w:val="28"/>
              </w:rPr>
              <w:br/>
              <w:t xml:space="preserve">в учреждениях дополнительного образования детей: </w:t>
            </w:r>
          </w:p>
          <w:p w:rsidR="00E7559B" w:rsidRDefault="00E7559B">
            <w:pPr>
              <w:suppressAutoHyphens/>
              <w:autoSpaceDE w:val="0"/>
              <w:autoSpaceDN w:val="0"/>
              <w:adjustRightInd w:val="0"/>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 xml:space="preserve">в многопрофильных </w:t>
            </w:r>
          </w:p>
          <w:p w:rsidR="00E7559B" w:rsidRDefault="00E7559B">
            <w:pPr>
              <w:suppressAutoHyphens/>
              <w:autoSpaceDE w:val="0"/>
              <w:autoSpaceDN w:val="0"/>
              <w:adjustRightInd w:val="0"/>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 xml:space="preserve">в однопрофильных: </w:t>
            </w:r>
          </w:p>
          <w:p w:rsidR="00E7559B" w:rsidRDefault="00E7559B">
            <w:pPr>
              <w:suppressAutoHyphens/>
              <w:autoSpaceDE w:val="0"/>
              <w:autoSpaceDN w:val="0"/>
              <w:adjustRightInd w:val="0"/>
              <w:spacing w:after="0" w:line="240" w:lineRule="auto"/>
              <w:ind w:firstLine="284"/>
              <w:rPr>
                <w:rFonts w:ascii="Times New Roman" w:hAnsi="Times New Roman" w:cs="Times New Roman"/>
                <w:sz w:val="28"/>
                <w:szCs w:val="28"/>
                <w:lang w:eastAsia="en-US"/>
              </w:rPr>
            </w:pPr>
            <w:r>
              <w:rPr>
                <w:rFonts w:ascii="Times New Roman" w:hAnsi="Times New Roman" w:cs="Times New Roman"/>
                <w:sz w:val="28"/>
                <w:szCs w:val="28"/>
              </w:rPr>
              <w:t xml:space="preserve">клубах (центрах, станциях, базах) </w:t>
            </w:r>
            <w:r>
              <w:rPr>
                <w:rFonts w:ascii="Times New Roman" w:hAnsi="Times New Roman" w:cs="Times New Roman"/>
                <w:spacing w:val="-12"/>
                <w:sz w:val="28"/>
                <w:szCs w:val="28"/>
              </w:rPr>
              <w:t>юных: моряков, речников, пограничников</w:t>
            </w:r>
            <w:r>
              <w:rPr>
                <w:rFonts w:ascii="Times New Roman" w:hAnsi="Times New Roman" w:cs="Times New Roman"/>
                <w:sz w:val="28"/>
                <w:szCs w:val="28"/>
              </w:rPr>
              <w:t xml:space="preserve">, авиаторов, космонавтов, туристов, техников, натуралистов и других; учреждениях дополнительного образования </w:t>
            </w:r>
            <w:r>
              <w:rPr>
                <w:rFonts w:ascii="Times New Roman" w:hAnsi="Times New Roman" w:cs="Times New Roman"/>
                <w:sz w:val="28"/>
                <w:szCs w:val="28"/>
              </w:rPr>
              <w:lastRenderedPageBreak/>
              <w:t>детей спортивной направленности; музыкальных, художественных школах</w:t>
            </w:r>
          </w:p>
        </w:tc>
        <w:tc>
          <w:tcPr>
            <w:tcW w:w="3827"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lastRenderedPageBreak/>
              <w:t>из расчета за каждого обучающегося (воспитанника)</w:t>
            </w:r>
          </w:p>
        </w:tc>
        <w:tc>
          <w:tcPr>
            <w:tcW w:w="1560" w:type="dxa"/>
            <w:tcBorders>
              <w:top w:val="single" w:sz="4" w:space="0" w:color="000000"/>
              <w:left w:val="single" w:sz="4" w:space="0" w:color="000000"/>
              <w:bottom w:val="single" w:sz="4" w:space="0" w:color="000000"/>
              <w:right w:val="single" w:sz="4" w:space="0" w:color="000000"/>
            </w:tcBorders>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0,5</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lastRenderedPageBreak/>
              <w:t xml:space="preserve">4. Превышение плановой (проектной) наполняемости (по классам (группам) или по количеству обучающихся) </w:t>
            </w:r>
            <w:r>
              <w:rPr>
                <w:rFonts w:ascii="Times New Roman" w:hAnsi="Times New Roman" w:cs="Times New Roman"/>
                <w:sz w:val="28"/>
                <w:szCs w:val="28"/>
              </w:rPr>
              <w:br/>
              <w:t xml:space="preserve">в образовательных учреждениях </w:t>
            </w:r>
          </w:p>
        </w:tc>
        <w:tc>
          <w:tcPr>
            <w:tcW w:w="3827"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за каждые 50 человек или каждые 2 класса (группы)</w:t>
            </w:r>
          </w:p>
        </w:tc>
        <w:tc>
          <w:tcPr>
            <w:tcW w:w="1560"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15</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5. Количество работников </w:t>
            </w:r>
            <w:r>
              <w:rPr>
                <w:rFonts w:ascii="Times New Roman" w:hAnsi="Times New Roman" w:cs="Times New Roman"/>
                <w:sz w:val="28"/>
                <w:szCs w:val="28"/>
              </w:rPr>
              <w:br/>
              <w:t xml:space="preserve">в образовательном учреждении </w:t>
            </w:r>
          </w:p>
        </w:tc>
        <w:tc>
          <w:tcPr>
            <w:tcW w:w="3827"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за каждого работника дополнительно за каждого работника, имеющего: </w:t>
            </w:r>
          </w:p>
          <w:p w:rsidR="00E7559B" w:rsidRDefault="00E7559B">
            <w:pPr>
              <w:suppressAutoHyphens/>
              <w:autoSpaceDE w:val="0"/>
              <w:autoSpaceDN w:val="0"/>
              <w:adjustRightInd w:val="0"/>
              <w:spacing w:after="0" w:line="240" w:lineRule="auto"/>
              <w:ind w:firstLine="176"/>
              <w:rPr>
                <w:rFonts w:ascii="Times New Roman" w:hAnsi="Times New Roman" w:cs="Times New Roman"/>
                <w:sz w:val="28"/>
                <w:szCs w:val="28"/>
              </w:rPr>
            </w:pPr>
            <w:r>
              <w:rPr>
                <w:rFonts w:ascii="Times New Roman" w:hAnsi="Times New Roman" w:cs="Times New Roman"/>
                <w:sz w:val="28"/>
                <w:szCs w:val="28"/>
              </w:rPr>
              <w:t>первую квалификационную категорию;</w:t>
            </w:r>
          </w:p>
          <w:p w:rsidR="00E7559B" w:rsidRDefault="00E7559B">
            <w:pPr>
              <w:suppressAutoHyphens/>
              <w:autoSpaceDE w:val="0"/>
              <w:autoSpaceDN w:val="0"/>
              <w:adjustRightInd w:val="0"/>
              <w:spacing w:after="0" w:line="240" w:lineRule="auto"/>
              <w:ind w:firstLine="176"/>
              <w:rPr>
                <w:rFonts w:ascii="Times New Roman" w:hAnsi="Times New Roman" w:cs="Times New Roman"/>
                <w:sz w:val="28"/>
                <w:szCs w:val="28"/>
                <w:lang w:eastAsia="en-US"/>
              </w:rPr>
            </w:pPr>
            <w:r>
              <w:rPr>
                <w:rFonts w:ascii="Times New Roman" w:hAnsi="Times New Roman" w:cs="Times New Roman"/>
                <w:sz w:val="28"/>
                <w:szCs w:val="28"/>
              </w:rPr>
              <w:t>высшую квалификационную категорию</w:t>
            </w:r>
          </w:p>
        </w:tc>
        <w:tc>
          <w:tcPr>
            <w:tcW w:w="1560" w:type="dxa"/>
            <w:tcBorders>
              <w:top w:val="single" w:sz="4" w:space="0" w:color="000000"/>
              <w:left w:val="single" w:sz="4" w:space="0" w:color="000000"/>
              <w:bottom w:val="single" w:sz="4" w:space="0" w:color="000000"/>
              <w:right w:val="single" w:sz="4" w:space="0" w:color="000000"/>
            </w:tcBorders>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w:t>
            </w: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6. Наличие групп продленного дня </w:t>
            </w:r>
          </w:p>
        </w:tc>
        <w:tc>
          <w:tcPr>
            <w:tcW w:w="3827" w:type="dxa"/>
            <w:tcBorders>
              <w:top w:val="single" w:sz="4" w:space="0" w:color="000000"/>
              <w:left w:val="single" w:sz="4" w:space="0" w:color="000000"/>
              <w:bottom w:val="single" w:sz="4" w:space="0" w:color="000000"/>
              <w:right w:val="single" w:sz="4" w:space="0" w:color="000000"/>
            </w:tcBorders>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20</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7. Круглосуточное пребывание обучающихся (воспитанников) </w:t>
            </w:r>
            <w:r>
              <w:rPr>
                <w:rFonts w:ascii="Times New Roman" w:hAnsi="Times New Roman" w:cs="Times New Roman"/>
                <w:sz w:val="28"/>
                <w:szCs w:val="28"/>
              </w:rPr>
              <w:br/>
            </w:r>
            <w:r>
              <w:rPr>
                <w:rFonts w:ascii="Times New Roman" w:hAnsi="Times New Roman" w:cs="Times New Roman"/>
                <w:spacing w:val="-10"/>
                <w:sz w:val="28"/>
                <w:szCs w:val="28"/>
              </w:rPr>
              <w:t>в дошкольных и других образовательных</w:t>
            </w:r>
            <w:r>
              <w:rPr>
                <w:rFonts w:ascii="Times New Roman" w:hAnsi="Times New Roman" w:cs="Times New Roman"/>
                <w:sz w:val="28"/>
                <w:szCs w:val="28"/>
              </w:rPr>
              <w:t xml:space="preserve"> учреждениях </w:t>
            </w:r>
          </w:p>
        </w:tc>
        <w:tc>
          <w:tcPr>
            <w:tcW w:w="3827"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за наличие до 4 групп с круглосуточным пребыванием воспитанников;</w:t>
            </w:r>
          </w:p>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pacing w:val="-4"/>
                <w:sz w:val="28"/>
                <w:szCs w:val="28"/>
              </w:rPr>
              <w:t>4 и более группы с круглосуточным</w:t>
            </w:r>
            <w:r>
              <w:rPr>
                <w:rFonts w:ascii="Times New Roman" w:hAnsi="Times New Roman" w:cs="Times New Roman"/>
                <w:sz w:val="28"/>
                <w:szCs w:val="28"/>
              </w:rPr>
              <w:t xml:space="preserve"> пребыванием воспитанников </w:t>
            </w:r>
            <w:r>
              <w:rPr>
                <w:rFonts w:ascii="Times New Roman" w:hAnsi="Times New Roman" w:cs="Times New Roman"/>
                <w:sz w:val="28"/>
                <w:szCs w:val="28"/>
              </w:rPr>
              <w:br/>
              <w:t xml:space="preserve">в учреждениях, работающих </w:t>
            </w:r>
            <w:r>
              <w:rPr>
                <w:rFonts w:ascii="Times New Roman" w:hAnsi="Times New Roman" w:cs="Times New Roman"/>
                <w:sz w:val="28"/>
                <w:szCs w:val="28"/>
              </w:rPr>
              <w:br/>
              <w:t>в таком режиме</w:t>
            </w:r>
          </w:p>
        </w:tc>
        <w:tc>
          <w:tcPr>
            <w:tcW w:w="1560" w:type="dxa"/>
            <w:tcBorders>
              <w:top w:val="single" w:sz="4" w:space="0" w:color="000000"/>
              <w:left w:val="single" w:sz="4" w:space="0" w:color="000000"/>
              <w:bottom w:val="single" w:sz="4" w:space="0" w:color="000000"/>
              <w:right w:val="single" w:sz="4" w:space="0" w:color="000000"/>
            </w:tcBorders>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10</w:t>
            </w: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30</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8</w:t>
            </w:r>
            <w:r>
              <w:rPr>
                <w:rFonts w:ascii="Times New Roman" w:hAnsi="Times New Roman" w:cs="Times New Roman"/>
                <w:spacing w:val="-6"/>
                <w:sz w:val="28"/>
                <w:szCs w:val="28"/>
              </w:rPr>
              <w:t>. Наличие филиалов, представительств</w:t>
            </w:r>
            <w:r>
              <w:rPr>
                <w:rFonts w:ascii="Times New Roman" w:hAnsi="Times New Roman" w:cs="Times New Roman"/>
                <w:sz w:val="28"/>
                <w:szCs w:val="28"/>
              </w:rPr>
              <w:t>, учебно-консультационных пунктов, интерната при образовательном учреждении, общежития, санатория-</w:t>
            </w:r>
            <w:r>
              <w:rPr>
                <w:rFonts w:ascii="Times New Roman" w:hAnsi="Times New Roman" w:cs="Times New Roman"/>
                <w:spacing w:val="-6"/>
                <w:sz w:val="28"/>
                <w:szCs w:val="28"/>
              </w:rPr>
              <w:t>профилактория и другого с количеством</w:t>
            </w:r>
            <w:r>
              <w:rPr>
                <w:rFonts w:ascii="Times New Roman" w:hAnsi="Times New Roman" w:cs="Times New Roman"/>
                <w:sz w:val="28"/>
                <w:szCs w:val="28"/>
              </w:rPr>
              <w:t xml:space="preserve"> обучающихся (проживающих) </w:t>
            </w:r>
          </w:p>
        </w:tc>
        <w:tc>
          <w:tcPr>
            <w:tcW w:w="3827"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за каждое указанное структурное подразделение: </w:t>
            </w:r>
          </w:p>
          <w:p w:rsidR="00E7559B" w:rsidRDefault="00E7559B">
            <w:pPr>
              <w:suppressAutoHyphens/>
              <w:autoSpaceDE w:val="0"/>
              <w:autoSpaceDN w:val="0"/>
              <w:adjustRightInd w:val="0"/>
              <w:spacing w:after="0" w:line="240" w:lineRule="auto"/>
              <w:ind w:firstLine="176"/>
              <w:rPr>
                <w:rFonts w:ascii="Times New Roman" w:hAnsi="Times New Roman" w:cs="Times New Roman"/>
                <w:sz w:val="28"/>
                <w:szCs w:val="28"/>
              </w:rPr>
            </w:pPr>
            <w:r>
              <w:rPr>
                <w:rFonts w:ascii="Times New Roman" w:hAnsi="Times New Roman" w:cs="Times New Roman"/>
                <w:sz w:val="28"/>
                <w:szCs w:val="28"/>
              </w:rPr>
              <w:t xml:space="preserve">до 100 человек; </w:t>
            </w:r>
          </w:p>
          <w:p w:rsidR="00E7559B" w:rsidRDefault="00E7559B">
            <w:pPr>
              <w:suppressAutoHyphens/>
              <w:autoSpaceDE w:val="0"/>
              <w:autoSpaceDN w:val="0"/>
              <w:adjustRightInd w:val="0"/>
              <w:spacing w:after="0" w:line="240" w:lineRule="auto"/>
              <w:ind w:firstLine="176"/>
              <w:rPr>
                <w:rFonts w:ascii="Times New Roman" w:hAnsi="Times New Roman" w:cs="Times New Roman"/>
                <w:sz w:val="28"/>
                <w:szCs w:val="28"/>
              </w:rPr>
            </w:pPr>
            <w:r>
              <w:rPr>
                <w:rFonts w:ascii="Times New Roman" w:hAnsi="Times New Roman" w:cs="Times New Roman"/>
                <w:sz w:val="28"/>
                <w:szCs w:val="28"/>
              </w:rPr>
              <w:t>от 100 до 200 человек;</w:t>
            </w:r>
          </w:p>
          <w:p w:rsidR="00E7559B" w:rsidRDefault="00E7559B">
            <w:pPr>
              <w:suppressAutoHyphens/>
              <w:autoSpaceDE w:val="0"/>
              <w:autoSpaceDN w:val="0"/>
              <w:adjustRightInd w:val="0"/>
              <w:spacing w:after="0" w:line="240" w:lineRule="auto"/>
              <w:ind w:firstLine="176"/>
              <w:rPr>
                <w:rFonts w:ascii="Times New Roman" w:hAnsi="Times New Roman" w:cs="Times New Roman"/>
                <w:sz w:val="28"/>
                <w:szCs w:val="28"/>
                <w:lang w:eastAsia="en-US"/>
              </w:rPr>
            </w:pPr>
            <w:r>
              <w:rPr>
                <w:rFonts w:ascii="Times New Roman" w:hAnsi="Times New Roman" w:cs="Times New Roman"/>
                <w:sz w:val="28"/>
                <w:szCs w:val="28"/>
              </w:rPr>
              <w:t xml:space="preserve">свыше 200 человек </w:t>
            </w:r>
          </w:p>
        </w:tc>
        <w:tc>
          <w:tcPr>
            <w:tcW w:w="1560" w:type="dxa"/>
            <w:tcBorders>
              <w:top w:val="single" w:sz="4" w:space="0" w:color="000000"/>
              <w:left w:val="single" w:sz="4" w:space="0" w:color="000000"/>
              <w:bottom w:val="single" w:sz="4" w:space="0" w:color="000000"/>
              <w:right w:val="single" w:sz="4" w:space="0" w:color="000000"/>
            </w:tcBorders>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50</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pacing w:val="-10"/>
                <w:sz w:val="28"/>
                <w:szCs w:val="28"/>
              </w:rPr>
              <w:t>9. Наличие обучающихся (воспитанников</w:t>
            </w:r>
            <w:r>
              <w:rPr>
                <w:rFonts w:ascii="Times New Roman" w:hAnsi="Times New Roman" w:cs="Times New Roman"/>
                <w:sz w:val="28"/>
                <w:szCs w:val="28"/>
              </w:rPr>
              <w:t>) с полным государственным обеспечением в образовательных учреждениях</w:t>
            </w:r>
          </w:p>
        </w:tc>
        <w:tc>
          <w:tcPr>
            <w:tcW w:w="3827"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из расчета за каждого </w:t>
            </w:r>
          </w:p>
        </w:tc>
        <w:tc>
          <w:tcPr>
            <w:tcW w:w="1560"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0,5</w:t>
            </w:r>
          </w:p>
        </w:tc>
      </w:tr>
      <w:tr w:rsidR="00E7559B" w:rsidTr="00E7559B">
        <w:trPr>
          <w:trHeight w:val="2959"/>
        </w:trPr>
        <w:tc>
          <w:tcPr>
            <w:tcW w:w="4219" w:type="dxa"/>
            <w:tcBorders>
              <w:top w:val="single" w:sz="4" w:space="0" w:color="000000"/>
              <w:left w:val="single" w:sz="4" w:space="0" w:color="000000"/>
              <w:bottom w:val="single" w:sz="4" w:space="0" w:color="000000"/>
              <w:right w:val="single" w:sz="4" w:space="0" w:color="000000"/>
            </w:tcBorders>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lastRenderedPageBreak/>
              <w:t>10. Наличие в образовательных учреждениях спортивной направленности (УОР, ШВСМ, СДЮСШОР, ДЮСШ):</w:t>
            </w:r>
          </w:p>
          <w:p w:rsidR="00E7559B" w:rsidRDefault="00E7559B">
            <w:pPr>
              <w:suppressAutoHyphens/>
              <w:autoSpaceDE w:val="0"/>
              <w:autoSpaceDN w:val="0"/>
              <w:adjustRightInd w:val="0"/>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спортивно-оздоровительных групп </w:t>
            </w:r>
          </w:p>
          <w:p w:rsidR="00E7559B" w:rsidRDefault="00E7559B">
            <w:pPr>
              <w:suppressAutoHyphens/>
              <w:autoSpaceDE w:val="0"/>
              <w:autoSpaceDN w:val="0"/>
              <w:adjustRightInd w:val="0"/>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учебно-тренировочных групп </w:t>
            </w:r>
          </w:p>
          <w:p w:rsidR="00E7559B" w:rsidRDefault="00E7559B">
            <w:pPr>
              <w:suppressAutoHyphens/>
              <w:autoSpaceDE w:val="0"/>
              <w:autoSpaceDN w:val="0"/>
              <w:adjustRightInd w:val="0"/>
              <w:spacing w:after="0" w:line="240" w:lineRule="auto"/>
              <w:ind w:firstLine="284"/>
              <w:rPr>
                <w:rFonts w:ascii="Times New Roman" w:hAnsi="Times New Roman" w:cs="Times New Roman"/>
                <w:spacing w:val="-10"/>
                <w:sz w:val="28"/>
                <w:szCs w:val="28"/>
              </w:rPr>
            </w:pPr>
          </w:p>
          <w:p w:rsidR="00E7559B" w:rsidRDefault="00E7559B">
            <w:pPr>
              <w:suppressAutoHyphens/>
              <w:autoSpaceDE w:val="0"/>
              <w:autoSpaceDN w:val="0"/>
              <w:adjustRightInd w:val="0"/>
              <w:spacing w:after="0" w:line="240" w:lineRule="auto"/>
              <w:ind w:firstLine="284"/>
              <w:rPr>
                <w:rFonts w:ascii="Times New Roman" w:hAnsi="Times New Roman" w:cs="Times New Roman"/>
                <w:sz w:val="28"/>
                <w:szCs w:val="28"/>
              </w:rPr>
            </w:pPr>
            <w:r>
              <w:rPr>
                <w:rFonts w:ascii="Times New Roman" w:hAnsi="Times New Roman" w:cs="Times New Roman"/>
                <w:spacing w:val="-10"/>
                <w:sz w:val="28"/>
                <w:szCs w:val="28"/>
              </w:rPr>
              <w:t>групп спортивного совершенствования</w:t>
            </w:r>
            <w:r>
              <w:rPr>
                <w:rFonts w:ascii="Times New Roman" w:hAnsi="Times New Roman" w:cs="Times New Roman"/>
                <w:sz w:val="28"/>
                <w:szCs w:val="28"/>
              </w:rPr>
              <w:t xml:space="preserve"> </w:t>
            </w:r>
          </w:p>
          <w:p w:rsidR="00E7559B" w:rsidRDefault="00E7559B">
            <w:pPr>
              <w:suppressAutoHyphens/>
              <w:autoSpaceDE w:val="0"/>
              <w:autoSpaceDN w:val="0"/>
              <w:adjustRightInd w:val="0"/>
              <w:spacing w:after="0" w:line="240" w:lineRule="auto"/>
              <w:rPr>
                <w:rFonts w:ascii="Times New Roman" w:hAnsi="Times New Roman" w:cs="Times New Roman"/>
                <w:spacing w:val="-4"/>
                <w:sz w:val="28"/>
                <w:szCs w:val="28"/>
              </w:rPr>
            </w:pPr>
          </w:p>
          <w:p w:rsidR="00E7559B" w:rsidRDefault="00E7559B">
            <w:pPr>
              <w:suppressAutoHyphens/>
              <w:autoSpaceDE w:val="0"/>
              <w:autoSpaceDN w:val="0"/>
              <w:adjustRightInd w:val="0"/>
              <w:spacing w:after="0" w:line="240" w:lineRule="auto"/>
              <w:rPr>
                <w:rFonts w:ascii="Times New Roman" w:hAnsi="Times New Roman" w:cs="Times New Roman"/>
                <w:spacing w:val="-10"/>
                <w:sz w:val="28"/>
                <w:szCs w:val="28"/>
                <w:lang w:eastAsia="en-US"/>
              </w:rPr>
            </w:pPr>
            <w:r>
              <w:rPr>
                <w:rFonts w:ascii="Times New Roman" w:hAnsi="Times New Roman" w:cs="Times New Roman"/>
                <w:spacing w:val="-4"/>
                <w:sz w:val="28"/>
                <w:szCs w:val="28"/>
              </w:rPr>
              <w:t xml:space="preserve">     </w:t>
            </w:r>
            <w:r>
              <w:rPr>
                <w:rFonts w:ascii="Times New Roman" w:hAnsi="Times New Roman" w:cs="Times New Roman"/>
                <w:spacing w:val="-10"/>
                <w:sz w:val="28"/>
                <w:szCs w:val="28"/>
              </w:rPr>
              <w:t>групп высшего спортивного мастерства</w:t>
            </w:r>
          </w:p>
        </w:tc>
        <w:tc>
          <w:tcPr>
            <w:tcW w:w="3827" w:type="dxa"/>
            <w:tcBorders>
              <w:top w:val="single" w:sz="4" w:space="0" w:color="000000"/>
              <w:left w:val="single" w:sz="4" w:space="0" w:color="000000"/>
              <w:bottom w:val="single" w:sz="4" w:space="0" w:color="000000"/>
              <w:right w:val="single" w:sz="4" w:space="0" w:color="000000"/>
            </w:tcBorders>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p>
          <w:p w:rsidR="00E7559B" w:rsidRDefault="00E7559B">
            <w:pPr>
              <w:suppressAutoHyphens/>
              <w:autoSpaceDE w:val="0"/>
              <w:autoSpaceDN w:val="0"/>
              <w:adjustRightInd w:val="0"/>
              <w:spacing w:after="0" w:line="240" w:lineRule="auto"/>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ind w:firstLine="176"/>
              <w:rPr>
                <w:rFonts w:ascii="Times New Roman" w:hAnsi="Times New Roman" w:cs="Times New Roman"/>
                <w:sz w:val="28"/>
                <w:szCs w:val="28"/>
              </w:rPr>
            </w:pPr>
            <w:r>
              <w:rPr>
                <w:rFonts w:ascii="Times New Roman" w:hAnsi="Times New Roman" w:cs="Times New Roman"/>
                <w:sz w:val="28"/>
                <w:szCs w:val="28"/>
              </w:rPr>
              <w:t xml:space="preserve">за каждую группу </w:t>
            </w:r>
          </w:p>
          <w:p w:rsidR="00E7559B" w:rsidRDefault="00E7559B">
            <w:pPr>
              <w:suppressAutoHyphens/>
              <w:autoSpaceDE w:val="0"/>
              <w:autoSpaceDN w:val="0"/>
              <w:adjustRightInd w:val="0"/>
              <w:spacing w:after="0" w:line="240" w:lineRule="auto"/>
              <w:ind w:firstLine="176"/>
              <w:rPr>
                <w:rFonts w:ascii="Times New Roman" w:hAnsi="Times New Roman" w:cs="Times New Roman"/>
                <w:sz w:val="28"/>
                <w:szCs w:val="28"/>
              </w:rPr>
            </w:pPr>
            <w:r>
              <w:rPr>
                <w:rFonts w:ascii="Times New Roman" w:hAnsi="Times New Roman" w:cs="Times New Roman"/>
                <w:sz w:val="28"/>
                <w:szCs w:val="28"/>
              </w:rPr>
              <w:t>за каждого обучающегося дополнительно</w:t>
            </w:r>
          </w:p>
          <w:p w:rsidR="00E7559B" w:rsidRDefault="00E7559B">
            <w:pPr>
              <w:suppressAutoHyphens/>
              <w:autoSpaceDE w:val="0"/>
              <w:autoSpaceDN w:val="0"/>
              <w:adjustRightInd w:val="0"/>
              <w:spacing w:after="0" w:line="240" w:lineRule="auto"/>
              <w:ind w:firstLine="176"/>
              <w:rPr>
                <w:rFonts w:ascii="Times New Roman" w:hAnsi="Times New Roman" w:cs="Times New Roman"/>
                <w:sz w:val="28"/>
                <w:szCs w:val="28"/>
              </w:rPr>
            </w:pPr>
            <w:r>
              <w:rPr>
                <w:rFonts w:ascii="Times New Roman" w:hAnsi="Times New Roman" w:cs="Times New Roman"/>
                <w:sz w:val="28"/>
                <w:szCs w:val="28"/>
              </w:rPr>
              <w:t xml:space="preserve">за каждого обучающегося дополнительно </w:t>
            </w:r>
          </w:p>
          <w:p w:rsidR="00E7559B" w:rsidRDefault="00E7559B">
            <w:pPr>
              <w:suppressAutoHyphens/>
              <w:autoSpaceDE w:val="0"/>
              <w:autoSpaceDN w:val="0"/>
              <w:adjustRightInd w:val="0"/>
              <w:spacing w:after="0" w:line="240" w:lineRule="auto"/>
              <w:ind w:firstLine="176"/>
              <w:rPr>
                <w:rFonts w:ascii="Times New Roman" w:hAnsi="Times New Roman" w:cs="Times New Roman"/>
                <w:sz w:val="28"/>
                <w:szCs w:val="28"/>
                <w:lang w:eastAsia="en-US"/>
              </w:rPr>
            </w:pPr>
            <w:r>
              <w:rPr>
                <w:rFonts w:ascii="Times New Roman" w:hAnsi="Times New Roman" w:cs="Times New Roman"/>
                <w:sz w:val="28"/>
                <w:szCs w:val="28"/>
              </w:rPr>
              <w:t xml:space="preserve">за каждого обучающегося дополнительно </w:t>
            </w:r>
          </w:p>
        </w:tc>
        <w:tc>
          <w:tcPr>
            <w:tcW w:w="1560" w:type="dxa"/>
            <w:tcBorders>
              <w:top w:val="single" w:sz="4" w:space="0" w:color="000000"/>
              <w:left w:val="single" w:sz="4" w:space="0" w:color="000000"/>
              <w:bottom w:val="single" w:sz="4" w:space="0" w:color="000000"/>
              <w:right w:val="single" w:sz="4" w:space="0" w:color="000000"/>
            </w:tcBorders>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11. Наличие оборудованных </w:t>
            </w:r>
            <w:r>
              <w:rPr>
                <w:rFonts w:ascii="Times New Roman" w:hAnsi="Times New Roman" w:cs="Times New Roman"/>
                <w:sz w:val="28"/>
                <w:szCs w:val="28"/>
              </w:rPr>
              <w:br/>
              <w:t xml:space="preserve">и используемых в образовательном процессе компьютерных классов </w:t>
            </w:r>
          </w:p>
        </w:tc>
        <w:tc>
          <w:tcPr>
            <w:tcW w:w="3827"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за каждый класс </w:t>
            </w:r>
          </w:p>
        </w:tc>
        <w:tc>
          <w:tcPr>
            <w:tcW w:w="1560"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10</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12. Наличие оборудованных </w:t>
            </w:r>
            <w:r>
              <w:rPr>
                <w:rFonts w:ascii="Times New Roman" w:hAnsi="Times New Roman" w:cs="Times New Roman"/>
                <w:sz w:val="28"/>
                <w:szCs w:val="28"/>
              </w:rPr>
              <w:br/>
              <w:t xml:space="preserve">и используемых в образовательном процессе: спортивной площадки, </w:t>
            </w:r>
            <w:r>
              <w:rPr>
                <w:rFonts w:ascii="Times New Roman" w:hAnsi="Times New Roman" w:cs="Times New Roman"/>
                <w:spacing w:val="-6"/>
                <w:sz w:val="28"/>
                <w:szCs w:val="28"/>
              </w:rPr>
              <w:t>стадиона, бассейна и других спортивных</w:t>
            </w:r>
            <w:r>
              <w:rPr>
                <w:rFonts w:ascii="Times New Roman" w:hAnsi="Times New Roman" w:cs="Times New Roman"/>
                <w:sz w:val="28"/>
                <w:szCs w:val="28"/>
              </w:rPr>
              <w:t xml:space="preserve"> сооружений (в зависимости от их состояния и степени использования) </w:t>
            </w:r>
          </w:p>
        </w:tc>
        <w:tc>
          <w:tcPr>
            <w:tcW w:w="3827"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за каждый вид </w:t>
            </w:r>
          </w:p>
        </w:tc>
        <w:tc>
          <w:tcPr>
            <w:tcW w:w="1560"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15</w:t>
            </w:r>
          </w:p>
        </w:tc>
      </w:tr>
    </w:tbl>
    <w:p w:rsidR="00E7559B" w:rsidRDefault="00E7559B" w:rsidP="00E7559B">
      <w:pPr>
        <w:spacing w:after="0" w:line="240" w:lineRule="auto"/>
        <w:rPr>
          <w:rFonts w:ascii="Times New Roman" w:hAnsi="Times New Roman" w:cs="Times New Roman"/>
          <w:sz w:val="28"/>
          <w:szCs w:val="28"/>
          <w:lang w:eastAsia="en-US"/>
        </w:rPr>
      </w:pPr>
    </w:p>
    <w:p w:rsidR="00E7559B" w:rsidRDefault="00E7559B" w:rsidP="00E7559B">
      <w:pPr>
        <w:spacing w:after="0" w:line="240" w:lineRule="auto"/>
        <w:rPr>
          <w:rFonts w:ascii="Times New Roman" w:hAnsi="Times New Roman" w:cs="Times New Roman"/>
          <w:sz w:val="28"/>
          <w:szCs w:val="28"/>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16"/>
        <w:gridCol w:w="3825"/>
        <w:gridCol w:w="1559"/>
      </w:tblGrid>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13. Наличие собственного оборудованного здравпункта, </w:t>
            </w:r>
            <w:r>
              <w:rPr>
                <w:rFonts w:ascii="Times New Roman" w:hAnsi="Times New Roman" w:cs="Times New Roman"/>
                <w:spacing w:val="-8"/>
                <w:sz w:val="28"/>
                <w:szCs w:val="28"/>
              </w:rPr>
              <w:t>медицинского кабинета, оздоровительно</w:t>
            </w:r>
            <w:r>
              <w:rPr>
                <w:rFonts w:ascii="Times New Roman" w:hAnsi="Times New Roman" w:cs="Times New Roman"/>
                <w:sz w:val="28"/>
                <w:szCs w:val="28"/>
              </w:rPr>
              <w:t xml:space="preserve">-восстановительного центра, столовой </w:t>
            </w:r>
          </w:p>
        </w:tc>
        <w:tc>
          <w:tcPr>
            <w:tcW w:w="3827" w:type="dxa"/>
            <w:tcBorders>
              <w:top w:val="single" w:sz="4" w:space="0" w:color="000000"/>
              <w:left w:val="single" w:sz="4" w:space="0" w:color="000000"/>
              <w:bottom w:val="single" w:sz="4" w:space="0" w:color="000000"/>
              <w:right w:val="single" w:sz="4" w:space="0" w:color="000000"/>
            </w:tcBorders>
          </w:tcPr>
          <w:p w:rsidR="00E7559B" w:rsidRDefault="00E7559B">
            <w:pPr>
              <w:suppressAutoHyphens/>
              <w:autoSpaceDE w:val="0"/>
              <w:autoSpaceDN w:val="0"/>
              <w:adjustRightInd w:val="0"/>
              <w:spacing w:after="0" w:line="240" w:lineRule="auto"/>
              <w:jc w:val="both"/>
              <w:rPr>
                <w:rFonts w:ascii="Times New Roman"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15</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14. Наличие: </w:t>
            </w:r>
          </w:p>
          <w:p w:rsidR="00E7559B" w:rsidRDefault="00E7559B">
            <w:pPr>
              <w:suppressAutoHyphens/>
              <w:autoSpaceDE w:val="0"/>
              <w:autoSpaceDN w:val="0"/>
              <w:adjustRightInd w:val="0"/>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автотранспортных средств, сельхозмашин, строительной и другой самоходной техники на балансе образовательного учреждения;</w:t>
            </w:r>
          </w:p>
          <w:p w:rsidR="00E7559B" w:rsidRDefault="00E7559B">
            <w:pPr>
              <w:suppressAutoHyphens/>
              <w:autoSpaceDE w:val="0"/>
              <w:autoSpaceDN w:val="0"/>
              <w:adjustRightInd w:val="0"/>
              <w:spacing w:after="0" w:line="240" w:lineRule="auto"/>
              <w:ind w:firstLine="426"/>
              <w:rPr>
                <w:rFonts w:ascii="Times New Roman" w:hAnsi="Times New Roman" w:cs="Times New Roman"/>
                <w:sz w:val="28"/>
                <w:szCs w:val="28"/>
                <w:lang w:eastAsia="en-US"/>
              </w:rPr>
            </w:pPr>
            <w:r>
              <w:rPr>
                <w:rFonts w:ascii="Times New Roman" w:hAnsi="Times New Roman" w:cs="Times New Roman"/>
                <w:sz w:val="28"/>
                <w:szCs w:val="28"/>
              </w:rPr>
              <w:t>учебных кораблей, катеров, самолетов и другой учебной техники</w:t>
            </w:r>
          </w:p>
        </w:tc>
        <w:tc>
          <w:tcPr>
            <w:tcW w:w="3827" w:type="dxa"/>
            <w:tcBorders>
              <w:top w:val="single" w:sz="4" w:space="0" w:color="000000"/>
              <w:left w:val="single" w:sz="4" w:space="0" w:color="000000"/>
              <w:bottom w:val="single" w:sz="4" w:space="0" w:color="000000"/>
              <w:right w:val="single" w:sz="4" w:space="0" w:color="000000"/>
            </w:tcBorders>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p>
          <w:p w:rsidR="00E7559B" w:rsidRDefault="00E7559B">
            <w:pPr>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 каждую единицу </w:t>
            </w:r>
          </w:p>
          <w:p w:rsidR="00E7559B" w:rsidRDefault="00E7559B">
            <w:pPr>
              <w:suppressAutoHyphens/>
              <w:autoSpaceDE w:val="0"/>
              <w:autoSpaceDN w:val="0"/>
              <w:adjustRightInd w:val="0"/>
              <w:spacing w:after="0" w:line="240" w:lineRule="auto"/>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за каждую единицу </w:t>
            </w:r>
          </w:p>
        </w:tc>
        <w:tc>
          <w:tcPr>
            <w:tcW w:w="1560" w:type="dxa"/>
            <w:tcBorders>
              <w:top w:val="single" w:sz="4" w:space="0" w:color="000000"/>
              <w:left w:val="single" w:sz="4" w:space="0" w:color="000000"/>
              <w:bottom w:val="single" w:sz="4" w:space="0" w:color="000000"/>
              <w:right w:val="single" w:sz="4" w:space="0" w:color="000000"/>
            </w:tcBorders>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pacing w:val="-8"/>
                <w:sz w:val="28"/>
                <w:szCs w:val="28"/>
              </w:rPr>
              <w:t>3, но не более</w:t>
            </w:r>
            <w:r>
              <w:rPr>
                <w:rFonts w:ascii="Times New Roman" w:hAnsi="Times New Roman" w:cs="Times New Roman"/>
                <w:sz w:val="28"/>
                <w:szCs w:val="28"/>
              </w:rPr>
              <w:t xml:space="preserve"> 20</w:t>
            </w: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20</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15. Наличие загородных объектов (лагерей, баз отдыха, дач и др.) </w:t>
            </w:r>
          </w:p>
        </w:tc>
        <w:tc>
          <w:tcPr>
            <w:tcW w:w="3827"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ind w:firstLine="317"/>
              <w:rPr>
                <w:rFonts w:ascii="Times New Roman" w:hAnsi="Times New Roman" w:cs="Times New Roman"/>
                <w:sz w:val="28"/>
                <w:szCs w:val="28"/>
                <w:lang w:eastAsia="en-US"/>
              </w:rPr>
            </w:pPr>
            <w:r>
              <w:rPr>
                <w:rFonts w:ascii="Times New Roman" w:hAnsi="Times New Roman" w:cs="Times New Roman"/>
                <w:sz w:val="28"/>
                <w:szCs w:val="28"/>
              </w:rPr>
              <w:t xml:space="preserve">находящихся на балансе образовательных учреждений </w:t>
            </w:r>
            <w:r>
              <w:rPr>
                <w:rFonts w:ascii="Times New Roman" w:hAnsi="Times New Roman" w:cs="Times New Roman"/>
                <w:sz w:val="28"/>
                <w:szCs w:val="28"/>
              </w:rPr>
              <w:br/>
              <w:t xml:space="preserve">      в других случаях </w:t>
            </w:r>
          </w:p>
        </w:tc>
        <w:tc>
          <w:tcPr>
            <w:tcW w:w="1560" w:type="dxa"/>
            <w:tcBorders>
              <w:top w:val="single" w:sz="4" w:space="0" w:color="000000"/>
              <w:left w:val="single" w:sz="4" w:space="0" w:color="000000"/>
              <w:bottom w:val="single" w:sz="4" w:space="0" w:color="000000"/>
              <w:right w:val="single" w:sz="4" w:space="0" w:color="000000"/>
            </w:tcBorders>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30</w:t>
            </w: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rPr>
            </w:pPr>
          </w:p>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15</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lastRenderedPageBreak/>
              <w:t xml:space="preserve">16. 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 </w:t>
            </w:r>
          </w:p>
        </w:tc>
        <w:tc>
          <w:tcPr>
            <w:tcW w:w="3827"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за каждый вид </w:t>
            </w:r>
          </w:p>
        </w:tc>
        <w:tc>
          <w:tcPr>
            <w:tcW w:w="1560"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50</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17. Наличие собственных: котельной, очистных и за каждый вид других сооружений, жилых домов</w:t>
            </w:r>
          </w:p>
        </w:tc>
        <w:tc>
          <w:tcPr>
            <w:tcW w:w="3827" w:type="dxa"/>
            <w:tcBorders>
              <w:top w:val="single" w:sz="4" w:space="0" w:color="000000"/>
              <w:left w:val="single" w:sz="4" w:space="0" w:color="000000"/>
              <w:bottom w:val="single" w:sz="4" w:space="0" w:color="000000"/>
              <w:right w:val="single" w:sz="4" w:space="0" w:color="000000"/>
            </w:tcBorders>
          </w:tcPr>
          <w:p w:rsidR="00E7559B" w:rsidRDefault="00E7559B">
            <w:pPr>
              <w:suppressAutoHyphens/>
              <w:autoSpaceDE w:val="0"/>
              <w:autoSpaceDN w:val="0"/>
              <w:adjustRightInd w:val="0"/>
              <w:spacing w:after="0" w:line="240" w:lineRule="auto"/>
              <w:jc w:val="both"/>
              <w:rPr>
                <w:rFonts w:ascii="Times New Roman"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20</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18. Наличие обучающихся (воспитанников) в образовательных учреждениях, посещающих бесплатные секции, кружки, студии, организованные этими учреждениями или на их базе</w:t>
            </w:r>
          </w:p>
        </w:tc>
        <w:tc>
          <w:tcPr>
            <w:tcW w:w="3827"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за каждого обучающегося (воспитанника) </w:t>
            </w:r>
          </w:p>
        </w:tc>
        <w:tc>
          <w:tcPr>
            <w:tcW w:w="1560"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0,5</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19. 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w:t>
            </w:r>
            <w:r>
              <w:rPr>
                <w:rFonts w:ascii="Times New Roman" w:hAnsi="Times New Roman" w:cs="Times New Roman"/>
                <w:spacing w:val="-4"/>
                <w:sz w:val="28"/>
                <w:szCs w:val="28"/>
              </w:rPr>
              <w:t>образовательных учреждений (классов,</w:t>
            </w:r>
            <w:r>
              <w:rPr>
                <w:rFonts w:ascii="Times New Roman" w:hAnsi="Times New Roman" w:cs="Times New Roman"/>
                <w:sz w:val="28"/>
                <w:szCs w:val="28"/>
              </w:rPr>
              <w:t xml:space="preserve"> групп) и компенсирующего вида  </w:t>
            </w:r>
          </w:p>
        </w:tc>
        <w:tc>
          <w:tcPr>
            <w:tcW w:w="3827"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за каждого обучающегося (воспитанника) </w:t>
            </w:r>
          </w:p>
        </w:tc>
        <w:tc>
          <w:tcPr>
            <w:tcW w:w="1560"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w:t>
            </w:r>
          </w:p>
        </w:tc>
      </w:tr>
      <w:tr w:rsidR="00E7559B" w:rsidTr="00E7559B">
        <w:tc>
          <w:tcPr>
            <w:tcW w:w="4219"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20. Наличие действующих учебно-производственных мастерских</w:t>
            </w:r>
          </w:p>
        </w:tc>
        <w:tc>
          <w:tcPr>
            <w:tcW w:w="3827"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за каждую мастерскую от степени оборудованности </w:t>
            </w:r>
          </w:p>
        </w:tc>
        <w:tc>
          <w:tcPr>
            <w:tcW w:w="1560" w:type="dxa"/>
            <w:tcBorders>
              <w:top w:val="single" w:sz="4" w:space="0" w:color="000000"/>
              <w:left w:val="single" w:sz="4" w:space="0" w:color="000000"/>
              <w:bottom w:val="single" w:sz="4" w:space="0" w:color="000000"/>
              <w:right w:val="single" w:sz="4" w:space="0" w:color="000000"/>
            </w:tcBorders>
            <w:hideMark/>
          </w:tcPr>
          <w:p w:rsidR="00E7559B" w:rsidRDefault="00E7559B">
            <w:pPr>
              <w:suppressAutoHyphens/>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10</w:t>
            </w:r>
          </w:p>
        </w:tc>
      </w:tr>
    </w:tbl>
    <w:p w:rsidR="00E7559B" w:rsidRDefault="00E7559B" w:rsidP="00E7559B">
      <w:pPr>
        <w:pStyle w:val="ConsPlusNonformat"/>
        <w:widowControl/>
        <w:jc w:val="both"/>
        <w:rPr>
          <w:rFonts w:ascii="Times New Roman" w:hAnsi="Times New Roman" w:cs="Times New Roman"/>
          <w:sz w:val="28"/>
          <w:szCs w:val="28"/>
        </w:rPr>
      </w:pPr>
    </w:p>
    <w:p w:rsidR="00E7559B" w:rsidRDefault="00E7559B" w:rsidP="00E7559B">
      <w:pPr>
        <w:suppressAutoHyphens/>
        <w:autoSpaceDE w:val="0"/>
        <w:autoSpaceDN w:val="0"/>
        <w:adjustRightInd w:val="0"/>
        <w:spacing w:after="0" w:line="240" w:lineRule="auto"/>
        <w:jc w:val="center"/>
        <w:outlineLvl w:val="2"/>
        <w:rPr>
          <w:rFonts w:ascii="Times New Roman" w:hAnsi="Times New Roman" w:cs="Times New Roman"/>
          <w:b/>
          <w:sz w:val="28"/>
          <w:szCs w:val="28"/>
        </w:rPr>
      </w:pPr>
    </w:p>
    <w:p w:rsidR="00E7559B" w:rsidRDefault="00E7559B" w:rsidP="00E7559B">
      <w:pPr>
        <w:suppressAutoHyphens/>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2. Порядок отнесения образовательных учреждений</w:t>
      </w:r>
    </w:p>
    <w:p w:rsidR="00E7559B" w:rsidRDefault="00E7559B" w:rsidP="00E7559B">
      <w:pPr>
        <w:suppressAutoHyphen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 группам по оплате труда руководителей</w:t>
      </w:r>
    </w:p>
    <w:p w:rsidR="00E7559B" w:rsidRDefault="00E7559B" w:rsidP="00E7559B">
      <w:pPr>
        <w:suppressAutoHyphens/>
        <w:autoSpaceDE w:val="0"/>
        <w:autoSpaceDN w:val="0"/>
        <w:adjustRightInd w:val="0"/>
        <w:spacing w:after="0" w:line="240" w:lineRule="auto"/>
        <w:jc w:val="center"/>
        <w:rPr>
          <w:rFonts w:ascii="Times New Roman" w:hAnsi="Times New Roman" w:cs="Times New Roman"/>
          <w:b/>
          <w:sz w:val="28"/>
          <w:szCs w:val="28"/>
        </w:rPr>
      </w:pPr>
    </w:p>
    <w:p w:rsidR="00E7559B" w:rsidRDefault="00E7559B" w:rsidP="00E7559B">
      <w:pPr>
        <w:suppressAutoHyphen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2.1. Группа по оплате труда руководителей устанавливается не чаще одного раза в год учредителем учреждения на основании соответствующих документов, подтверждающих наличие указанных объемов работы учреждения.</w:t>
      </w:r>
    </w:p>
    <w:p w:rsidR="00E7559B" w:rsidRDefault="00E7559B" w:rsidP="00E7559B">
      <w:pPr>
        <w:suppressAutoHyphen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Группа по оплате труда руководителей для вновь открываемых учреждений образования устанавливается исходя из плановых (проектных) показателей, но не более чем на 2 года.</w:t>
      </w:r>
    </w:p>
    <w:p w:rsidR="00E7559B" w:rsidRDefault="00E7559B" w:rsidP="00E7559B">
      <w:pPr>
        <w:suppressAutoHyphen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2.2. При установлении группы по оплате труда руководителей контингент обучающихся (воспитанников) учреждений образования определяется:</w:t>
      </w:r>
    </w:p>
    <w:p w:rsidR="00E7559B" w:rsidRDefault="00E7559B" w:rsidP="00E7559B">
      <w:pPr>
        <w:suppressAutoHyphen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 образовательным учреждениям – по списочному составу на начало учебного года;</w:t>
      </w:r>
    </w:p>
    <w:p w:rsidR="00E7559B" w:rsidRDefault="00E7559B" w:rsidP="00E7559B">
      <w:pPr>
        <w:suppressAutoHyphen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2.3. За руководителями образовательных учреждений, находящихся </w:t>
      </w:r>
      <w:r>
        <w:rPr>
          <w:rFonts w:ascii="Times New Roman" w:hAnsi="Times New Roman" w:cs="Times New Roman"/>
          <w:sz w:val="28"/>
          <w:szCs w:val="28"/>
        </w:rPr>
        <w:br/>
        <w:t>на капитальном ремонте, сохраняется группа по оплате труда руководителей, определенная до начала ремонта, но не более чем на один год.</w:t>
      </w:r>
    </w:p>
    <w:p w:rsidR="00E7559B" w:rsidRDefault="00E7559B" w:rsidP="00E7559B">
      <w:pPr>
        <w:suppressAutoHyphen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2.4. Учреждения дополнительного профессионального образования, учреждения образования, не осуществляющие образовательный процесс, относятся к I группе по оплате труда руководителей.</w:t>
      </w:r>
    </w:p>
    <w:p w:rsidR="00E7559B" w:rsidRDefault="00E7559B" w:rsidP="00E7559B">
      <w:pPr>
        <w:suppressAutoHyphen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2.5. Группы по оплате труда руководителей образовательных учреждений (в зависимости от суммы баллов, исчисленной по показателям):</w:t>
      </w:r>
    </w:p>
    <w:p w:rsidR="00E7559B" w:rsidRDefault="00E7559B" w:rsidP="00E7559B">
      <w:pPr>
        <w:suppressAutoHyphens/>
        <w:autoSpaceDE w:val="0"/>
        <w:autoSpaceDN w:val="0"/>
        <w:adjustRightInd w:val="0"/>
        <w:spacing w:after="0" w:line="240" w:lineRule="auto"/>
        <w:ind w:firstLine="709"/>
        <w:rPr>
          <w:rFonts w:ascii="Times New Roman" w:hAnsi="Times New Roman" w:cs="Times New Roman"/>
          <w:sz w:val="28"/>
          <w:szCs w:val="28"/>
        </w:rPr>
      </w:pPr>
    </w:p>
    <w:tbl>
      <w:tblPr>
        <w:tblW w:w="9645" w:type="dxa"/>
        <w:tblInd w:w="70" w:type="dxa"/>
        <w:tblLayout w:type="fixed"/>
        <w:tblCellMar>
          <w:left w:w="70" w:type="dxa"/>
          <w:right w:w="70" w:type="dxa"/>
        </w:tblCellMar>
        <w:tblLook w:val="04A0"/>
      </w:tblPr>
      <w:tblGrid>
        <w:gridCol w:w="5247"/>
        <w:gridCol w:w="993"/>
        <w:gridCol w:w="1135"/>
        <w:gridCol w:w="1135"/>
        <w:gridCol w:w="1135"/>
      </w:tblGrid>
      <w:tr w:rsidR="00E7559B" w:rsidTr="00E7559B">
        <w:trPr>
          <w:cantSplit/>
          <w:trHeight w:val="720"/>
        </w:trPr>
        <w:tc>
          <w:tcPr>
            <w:tcW w:w="5245" w:type="dxa"/>
            <w:vMerge w:val="restart"/>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b/>
                <w:sz w:val="28"/>
                <w:szCs w:val="28"/>
              </w:rPr>
            </w:pPr>
            <w:r>
              <w:rPr>
                <w:rFonts w:ascii="Times New Roman" w:hAnsi="Times New Roman" w:cs="Times New Roman"/>
                <w:b/>
                <w:sz w:val="28"/>
                <w:szCs w:val="28"/>
              </w:rPr>
              <w:t>Тип (вид) образовательного учреждения</w:t>
            </w:r>
          </w:p>
        </w:tc>
        <w:tc>
          <w:tcPr>
            <w:tcW w:w="4394" w:type="dxa"/>
            <w:gridSpan w:val="4"/>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Группа, к которой </w:t>
            </w:r>
            <w:r>
              <w:rPr>
                <w:rFonts w:ascii="Times New Roman" w:hAnsi="Times New Roman" w:cs="Times New Roman"/>
                <w:b/>
                <w:sz w:val="28"/>
                <w:szCs w:val="28"/>
              </w:rPr>
              <w:br/>
              <w:t xml:space="preserve">учреждение относится </w:t>
            </w:r>
            <w:r>
              <w:rPr>
                <w:rFonts w:ascii="Times New Roman" w:hAnsi="Times New Roman" w:cs="Times New Roman"/>
                <w:b/>
                <w:sz w:val="28"/>
                <w:szCs w:val="28"/>
              </w:rPr>
              <w:br/>
              <w:t xml:space="preserve">по оплате труда руководителей </w:t>
            </w:r>
            <w:r>
              <w:rPr>
                <w:rFonts w:ascii="Times New Roman" w:hAnsi="Times New Roman" w:cs="Times New Roman"/>
                <w:b/>
                <w:sz w:val="28"/>
                <w:szCs w:val="28"/>
              </w:rPr>
              <w:br/>
              <w:t>в зависимости от суммы баллов</w:t>
            </w:r>
          </w:p>
        </w:tc>
      </w:tr>
      <w:tr w:rsidR="00E7559B" w:rsidTr="00E7559B">
        <w:trPr>
          <w:cantSplit/>
          <w:trHeight w:val="360"/>
        </w:trPr>
        <w:tc>
          <w:tcPr>
            <w:tcW w:w="5245" w:type="dxa"/>
            <w:vMerge/>
            <w:tcBorders>
              <w:top w:val="single" w:sz="6" w:space="0" w:color="auto"/>
              <w:left w:val="single" w:sz="6" w:space="0" w:color="auto"/>
              <w:bottom w:val="single" w:sz="6" w:space="0" w:color="auto"/>
              <w:right w:val="single" w:sz="6" w:space="0" w:color="auto"/>
            </w:tcBorders>
            <w:vAlign w:val="center"/>
            <w:hideMark/>
          </w:tcPr>
          <w:p w:rsidR="00E7559B" w:rsidRDefault="00E7559B">
            <w:pPr>
              <w:spacing w:after="0" w:line="240" w:lineRule="auto"/>
              <w:rPr>
                <w:rFonts w:ascii="Times New Roman" w:eastAsia="Arial" w:hAnsi="Times New Roman" w:cs="Times New Roman"/>
                <w:b/>
                <w:sz w:val="28"/>
                <w:szCs w:val="28"/>
                <w:lang w:eastAsia="ar-SA"/>
              </w:rPr>
            </w:pPr>
          </w:p>
        </w:tc>
        <w:tc>
          <w:tcPr>
            <w:tcW w:w="992"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I </w:t>
            </w:r>
            <w:r>
              <w:rPr>
                <w:rFonts w:ascii="Times New Roman" w:hAnsi="Times New Roman" w:cs="Times New Roman"/>
                <w:b/>
                <w:sz w:val="28"/>
                <w:szCs w:val="28"/>
              </w:rPr>
              <w:br/>
              <w:t>группа</w:t>
            </w:r>
          </w:p>
        </w:tc>
        <w:tc>
          <w:tcPr>
            <w:tcW w:w="1134"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II </w:t>
            </w:r>
            <w:r>
              <w:rPr>
                <w:rFonts w:ascii="Times New Roman" w:hAnsi="Times New Roman" w:cs="Times New Roman"/>
                <w:b/>
                <w:sz w:val="28"/>
                <w:szCs w:val="28"/>
              </w:rPr>
              <w:br/>
              <w:t>группа</w:t>
            </w:r>
          </w:p>
        </w:tc>
        <w:tc>
          <w:tcPr>
            <w:tcW w:w="1134"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III </w:t>
            </w:r>
            <w:r>
              <w:rPr>
                <w:rFonts w:ascii="Times New Roman" w:hAnsi="Times New Roman" w:cs="Times New Roman"/>
                <w:b/>
                <w:sz w:val="28"/>
                <w:szCs w:val="28"/>
              </w:rPr>
              <w:br/>
              <w:t>группа</w:t>
            </w:r>
          </w:p>
        </w:tc>
        <w:tc>
          <w:tcPr>
            <w:tcW w:w="1134"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IV </w:t>
            </w:r>
            <w:r>
              <w:rPr>
                <w:rFonts w:ascii="Times New Roman" w:hAnsi="Times New Roman" w:cs="Times New Roman"/>
                <w:b/>
                <w:sz w:val="28"/>
                <w:szCs w:val="28"/>
              </w:rPr>
              <w:br/>
              <w:t>группа</w:t>
            </w:r>
          </w:p>
        </w:tc>
      </w:tr>
      <w:tr w:rsidR="00E7559B" w:rsidTr="00E7559B">
        <w:trPr>
          <w:cantSplit/>
          <w:trHeight w:val="360"/>
        </w:trPr>
        <w:tc>
          <w:tcPr>
            <w:tcW w:w="5245"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Школы и другие общеобразовательные учреждения ;дошкольные образовательные учреждения; учреждения дополнительного образования детей, и другие образовательные учреждения. </w:t>
            </w:r>
          </w:p>
        </w:tc>
        <w:tc>
          <w:tcPr>
            <w:tcW w:w="992"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свыше </w:t>
            </w:r>
            <w:r>
              <w:rPr>
                <w:rFonts w:ascii="Times New Roman" w:hAnsi="Times New Roman" w:cs="Times New Roman"/>
                <w:sz w:val="28"/>
                <w:szCs w:val="28"/>
              </w:rPr>
              <w:br/>
              <w:t>500</w:t>
            </w:r>
          </w:p>
        </w:tc>
        <w:tc>
          <w:tcPr>
            <w:tcW w:w="1134"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до 500 включительно</w:t>
            </w:r>
          </w:p>
        </w:tc>
        <w:tc>
          <w:tcPr>
            <w:tcW w:w="1134"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до 350 включительно</w:t>
            </w:r>
          </w:p>
        </w:tc>
        <w:tc>
          <w:tcPr>
            <w:tcW w:w="1134" w:type="dxa"/>
            <w:tcBorders>
              <w:top w:val="single" w:sz="6" w:space="0" w:color="auto"/>
              <w:left w:val="single" w:sz="6" w:space="0" w:color="auto"/>
              <w:bottom w:val="single" w:sz="6" w:space="0" w:color="auto"/>
              <w:right w:val="single" w:sz="6" w:space="0" w:color="auto"/>
            </w:tcBorders>
            <w:hideMark/>
          </w:tcPr>
          <w:p w:rsidR="00E7559B" w:rsidRDefault="00E7559B">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до 200 включительно</w:t>
            </w:r>
          </w:p>
        </w:tc>
      </w:tr>
    </w:tbl>
    <w:p w:rsidR="00E7559B" w:rsidRDefault="00E7559B" w:rsidP="00E7559B">
      <w:pPr>
        <w:suppressAutoHyphens/>
        <w:autoSpaceDE w:val="0"/>
        <w:autoSpaceDN w:val="0"/>
        <w:adjustRightInd w:val="0"/>
        <w:spacing w:after="0" w:line="240" w:lineRule="auto"/>
        <w:rPr>
          <w:rFonts w:ascii="Times New Roman" w:hAnsi="Times New Roman" w:cs="Times New Roman"/>
          <w:sz w:val="28"/>
          <w:szCs w:val="28"/>
          <w:lang w:eastAsia="en-US"/>
        </w:rPr>
      </w:pPr>
    </w:p>
    <w:p w:rsidR="00E7559B" w:rsidRDefault="00E7559B" w:rsidP="00E7559B">
      <w:pPr>
        <w:tabs>
          <w:tab w:val="left" w:pos="2835"/>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ind w:firstLine="720"/>
        <w:jc w:val="both"/>
        <w:rPr>
          <w:rFonts w:ascii="Times New Roman" w:hAnsi="Times New Roman" w:cs="Times New Roman"/>
          <w:sz w:val="28"/>
          <w:szCs w:val="28"/>
        </w:rPr>
      </w:pPr>
    </w:p>
    <w:p w:rsidR="00E7559B" w:rsidRDefault="00E7559B" w:rsidP="00E7559B">
      <w:pPr>
        <w:spacing w:after="0" w:line="240" w:lineRule="auto"/>
        <w:rPr>
          <w:rFonts w:ascii="Times New Roman" w:hAnsi="Times New Roman" w:cs="Times New Roman"/>
          <w:sz w:val="28"/>
          <w:szCs w:val="28"/>
        </w:rPr>
      </w:pPr>
    </w:p>
    <w:p w:rsidR="00E7559B" w:rsidRDefault="00E7559B" w:rsidP="00E7559B"/>
    <w:p w:rsidR="00921C9C" w:rsidRDefault="00921C9C"/>
    <w:sectPr w:rsidR="00921C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23"/>
    <w:lvl w:ilvl="0">
      <w:numFmt w:val="bullet"/>
      <w:lvlText w:val="-"/>
      <w:lvlJc w:val="left"/>
      <w:pPr>
        <w:tabs>
          <w:tab w:val="num" w:pos="0"/>
        </w:tabs>
        <w:ind w:left="720" w:hanging="360"/>
      </w:pPr>
      <w:rPr>
        <w:rFonts w:ascii="Symbol" w:hAnsi="Symbol" w:cs="OpenSymbol"/>
      </w:rPr>
    </w:lvl>
  </w:abstractNum>
  <w:abstractNum w:abstractNumId="1">
    <w:nsid w:val="077F4790"/>
    <w:multiLevelType w:val="hybridMultilevel"/>
    <w:tmpl w:val="5BB4A4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9343E1"/>
    <w:multiLevelType w:val="multilevel"/>
    <w:tmpl w:val="00367FD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nsid w:val="72B851EC"/>
    <w:multiLevelType w:val="singleLevel"/>
    <w:tmpl w:val="495CAAB4"/>
    <w:lvl w:ilvl="0">
      <w:start w:val="3"/>
      <w:numFmt w:val="bullet"/>
      <w:lvlText w:val="-"/>
      <w:lvlJc w:val="left"/>
      <w:pPr>
        <w:tabs>
          <w:tab w:val="num" w:pos="1080"/>
        </w:tabs>
        <w:ind w:left="10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num>
  <w:num w:numId="5">
    <w:abstractNumId w:val="0"/>
  </w:num>
  <w:num w:numId="6">
    <w:abstractNumId w:val="0"/>
    <w:lvlOverride w:ilv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E7559B"/>
    <w:rsid w:val="00921C9C"/>
    <w:rsid w:val="00E75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559B"/>
    <w:pPr>
      <w:keepNext/>
      <w:spacing w:after="0" w:line="240" w:lineRule="auto"/>
      <w:jc w:val="center"/>
      <w:outlineLvl w:val="0"/>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59B"/>
    <w:rPr>
      <w:rFonts w:ascii="Times New Roman" w:eastAsia="Times New Roman" w:hAnsi="Times New Roman" w:cs="Times New Roman"/>
      <w:b/>
      <w:bCs/>
      <w:sz w:val="28"/>
      <w:szCs w:val="20"/>
    </w:rPr>
  </w:style>
  <w:style w:type="character" w:styleId="a3">
    <w:name w:val="Hyperlink"/>
    <w:basedOn w:val="a0"/>
    <w:uiPriority w:val="99"/>
    <w:semiHidden/>
    <w:unhideWhenUsed/>
    <w:rsid w:val="00E7559B"/>
    <w:rPr>
      <w:color w:val="0000FF"/>
      <w:u w:val="single"/>
    </w:rPr>
  </w:style>
  <w:style w:type="character" w:styleId="a4">
    <w:name w:val="FollowedHyperlink"/>
    <w:basedOn w:val="a0"/>
    <w:uiPriority w:val="99"/>
    <w:semiHidden/>
    <w:unhideWhenUsed/>
    <w:rsid w:val="00E7559B"/>
    <w:rPr>
      <w:color w:val="800080" w:themeColor="followedHyperlink"/>
      <w:u w:val="single"/>
    </w:rPr>
  </w:style>
  <w:style w:type="paragraph" w:styleId="a5">
    <w:name w:val="header"/>
    <w:basedOn w:val="a"/>
    <w:link w:val="11"/>
    <w:uiPriority w:val="99"/>
    <w:semiHidden/>
    <w:unhideWhenUsed/>
    <w:rsid w:val="00E7559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7559B"/>
  </w:style>
  <w:style w:type="paragraph" w:styleId="a7">
    <w:name w:val="footer"/>
    <w:basedOn w:val="a"/>
    <w:link w:val="12"/>
    <w:uiPriority w:val="99"/>
    <w:semiHidden/>
    <w:unhideWhenUsed/>
    <w:rsid w:val="00E7559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7559B"/>
  </w:style>
  <w:style w:type="paragraph" w:styleId="a9">
    <w:name w:val="Body Text Indent"/>
    <w:basedOn w:val="a"/>
    <w:link w:val="aa"/>
    <w:semiHidden/>
    <w:unhideWhenUsed/>
    <w:rsid w:val="00E7559B"/>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semiHidden/>
    <w:rsid w:val="00E7559B"/>
    <w:rPr>
      <w:rFonts w:ascii="Times New Roman" w:eastAsia="Times New Roman" w:hAnsi="Times New Roman" w:cs="Times New Roman"/>
      <w:sz w:val="24"/>
      <w:szCs w:val="24"/>
    </w:rPr>
  </w:style>
  <w:style w:type="paragraph" w:styleId="ab">
    <w:name w:val="Balloon Text"/>
    <w:basedOn w:val="a"/>
    <w:link w:val="13"/>
    <w:uiPriority w:val="99"/>
    <w:semiHidden/>
    <w:unhideWhenUsed/>
    <w:rsid w:val="00E755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559B"/>
    <w:rPr>
      <w:rFonts w:ascii="Tahoma" w:hAnsi="Tahoma" w:cs="Tahoma"/>
      <w:sz w:val="16"/>
      <w:szCs w:val="16"/>
    </w:rPr>
  </w:style>
  <w:style w:type="paragraph" w:styleId="ad">
    <w:name w:val="List Paragraph"/>
    <w:basedOn w:val="a"/>
    <w:uiPriority w:val="34"/>
    <w:qFormat/>
    <w:rsid w:val="00E7559B"/>
    <w:pPr>
      <w:widowControl w:val="0"/>
      <w:autoSpaceDE w:val="0"/>
      <w:autoSpaceDN w:val="0"/>
      <w:adjustRightInd w:val="0"/>
      <w:spacing w:after="0" w:line="240" w:lineRule="auto"/>
      <w:ind w:left="720"/>
      <w:contextualSpacing/>
    </w:pPr>
    <w:rPr>
      <w:rFonts w:ascii="Arial" w:hAnsi="Arial" w:cs="Arial"/>
      <w:sz w:val="26"/>
      <w:szCs w:val="26"/>
    </w:rPr>
  </w:style>
  <w:style w:type="paragraph" w:customStyle="1" w:styleId="ConsNormal">
    <w:name w:val="ConsNormal"/>
    <w:rsid w:val="00E7559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E7559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
    <w:name w:val="Нормальный (таблица)"/>
    <w:basedOn w:val="a"/>
    <w:next w:val="a"/>
    <w:uiPriority w:val="99"/>
    <w:rsid w:val="00E7559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Title">
    <w:name w:val="ConsPlusTitle"/>
    <w:uiPriority w:val="99"/>
    <w:rsid w:val="00E7559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E7559B"/>
    <w:pPr>
      <w:widowControl w:val="0"/>
      <w:suppressAutoHyphens/>
      <w:autoSpaceDE w:val="0"/>
      <w:spacing w:after="0" w:line="240" w:lineRule="auto"/>
    </w:pPr>
    <w:rPr>
      <w:rFonts w:ascii="Arial" w:eastAsia="Arial" w:hAnsi="Arial" w:cs="Arial"/>
      <w:sz w:val="18"/>
      <w:szCs w:val="18"/>
      <w:lang w:eastAsia="ar-SA"/>
    </w:rPr>
  </w:style>
  <w:style w:type="character" w:customStyle="1" w:styleId="11">
    <w:name w:val="Верхний колонтитул Знак1"/>
    <w:basedOn w:val="a0"/>
    <w:link w:val="a5"/>
    <w:uiPriority w:val="99"/>
    <w:semiHidden/>
    <w:locked/>
    <w:rsid w:val="00E7559B"/>
  </w:style>
  <w:style w:type="character" w:customStyle="1" w:styleId="12">
    <w:name w:val="Нижний колонтитул Знак1"/>
    <w:basedOn w:val="a0"/>
    <w:link w:val="a7"/>
    <w:uiPriority w:val="99"/>
    <w:semiHidden/>
    <w:locked/>
    <w:rsid w:val="00E7559B"/>
  </w:style>
  <w:style w:type="character" w:customStyle="1" w:styleId="13">
    <w:name w:val="Текст выноски Знак1"/>
    <w:basedOn w:val="a0"/>
    <w:link w:val="ab"/>
    <w:uiPriority w:val="99"/>
    <w:semiHidden/>
    <w:locked/>
    <w:rsid w:val="00E7559B"/>
    <w:rPr>
      <w:rFonts w:ascii="Tahoma" w:hAnsi="Tahoma" w:cs="Tahoma"/>
      <w:sz w:val="16"/>
      <w:szCs w:val="16"/>
    </w:rPr>
  </w:style>
  <w:style w:type="character" w:customStyle="1" w:styleId="af">
    <w:name w:val="Гипертекстовая ссылка"/>
    <w:uiPriority w:val="99"/>
    <w:rsid w:val="00E7559B"/>
    <w:rPr>
      <w:color w:val="106BBE"/>
    </w:rPr>
  </w:style>
  <w:style w:type="character" w:customStyle="1" w:styleId="af0">
    <w:name w:val="Цветовое выделение"/>
    <w:uiPriority w:val="99"/>
    <w:rsid w:val="00E7559B"/>
    <w:rPr>
      <w:b/>
      <w:bCs/>
      <w:color w:val="26282F"/>
      <w:sz w:val="26"/>
      <w:szCs w:val="26"/>
    </w:rPr>
  </w:style>
  <w:style w:type="table" w:styleId="af1">
    <w:name w:val="Table Grid"/>
    <w:basedOn w:val="a1"/>
    <w:uiPriority w:val="59"/>
    <w:rsid w:val="00E7559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772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70508914652FEED58CAF2D1585CA4B21D2C6938F34603DA901D9C080A9E01E72143696B02FFA02650CEEI5C9H" TargetMode="External"/><Relationship Id="rId13" Type="http://schemas.openxmlformats.org/officeDocument/2006/relationships/hyperlink" Target="file:///D:\&#1057;%20&#1056;&#1072;&#1073;&#1086;&#1095;&#1077;&#1075;&#1086;%20&#1089;&#1090;&#1086;&#1083;&#1072;\&#1044;&#1054;&#1050;&#1059;&#1052;&#1045;&#1053;&#1058;&#1067;%20&#1057;%20&#1056;&#1040;&#1041;%20&#1057;&#1058;&#1054;&#1051;&#1040;\&#1079;&#1072;&#1074;&#1077;&#1076;&#1091;&#1102;&#1097;&#1077;&#1081;%202016\&#1082;&#1086;&#1083;&#1083;&#1077;&#1082;&#1090;&#1080;&#1074;&#1085;&#1099;&#1081;%20&#1076;&#1086;&#1075;&#1086;&#1074;&#1086;&#1088;%202020\&#1087;&#1086;&#1083;&#1086;&#1078;&#1077;&#1085;&#1080;&#1077;%20&#1086;&#1073;%20&#1086;&#1087;&#1083;&#1072;&#1090;&#1077;%20&#1090;&#1088;&#1091;&#1076;&#1072;%202020%20&#8470;2.docx" TargetMode="External"/><Relationship Id="rId18" Type="http://schemas.openxmlformats.org/officeDocument/2006/relationships/hyperlink" Target="file:///D:\&#1057;%20&#1056;&#1072;&#1073;&#1086;&#1095;&#1077;&#1075;&#1086;%20&#1089;&#1090;&#1086;&#1083;&#1072;\&#1044;&#1054;&#1050;&#1059;&#1052;&#1045;&#1053;&#1058;&#1067;%20&#1057;%20&#1056;&#1040;&#1041;%20&#1057;&#1058;&#1054;&#1051;&#1040;\&#1079;&#1072;&#1074;&#1077;&#1076;&#1091;&#1102;&#1097;&#1077;&#1081;%202016\&#1082;&#1086;&#1083;&#1083;&#1077;&#1082;&#1090;&#1080;&#1074;&#1085;&#1099;&#1081;%20&#1076;&#1086;&#1075;&#1086;&#1074;&#1086;&#1088;%202020\&#1087;&#1086;&#1083;&#1086;&#1078;&#1077;&#1085;&#1080;&#1077;%20&#1086;&#1073;%20&#1086;&#1087;&#1083;&#1072;&#1090;&#1077;%20&#1090;&#1088;&#1091;&#1076;&#1072;%202020%20&#8470;2.docx" TargetMode="External"/><Relationship Id="rId3" Type="http://schemas.openxmlformats.org/officeDocument/2006/relationships/settings" Target="settings.xml"/><Relationship Id="rId21" Type="http://schemas.openxmlformats.org/officeDocument/2006/relationships/hyperlink" Target="file:///D:\&#1057;%20&#1056;&#1072;&#1073;&#1086;&#1095;&#1077;&#1075;&#1086;%20&#1089;&#1090;&#1086;&#1083;&#1072;\&#1044;&#1054;&#1050;&#1059;&#1052;&#1045;&#1053;&#1058;&#1067;%20&#1057;%20&#1056;&#1040;&#1041;%20&#1057;&#1058;&#1054;&#1051;&#1040;\&#1079;&#1072;&#1074;&#1077;&#1076;&#1091;&#1102;&#1097;&#1077;&#1081;%202016\&#1082;&#1086;&#1083;&#1083;&#1077;&#1082;&#1090;&#1080;&#1074;&#1085;&#1099;&#1081;%20&#1076;&#1086;&#1075;&#1086;&#1074;&#1086;&#1088;%202020\&#1087;&#1086;&#1083;&#1086;&#1078;&#1077;&#1085;&#1080;&#1077;%20&#1086;&#1073;%20&#1086;&#1087;&#1083;&#1072;&#1090;&#1077;%20&#1090;&#1088;&#1091;&#1076;&#1072;%202020%20&#8470;2.docx" TargetMode="External"/><Relationship Id="rId7" Type="http://schemas.openxmlformats.org/officeDocument/2006/relationships/hyperlink" Target="file:///D:\&#1057;%20&#1056;&#1072;&#1073;&#1086;&#1095;&#1077;&#1075;&#1086;%20&#1089;&#1090;&#1086;&#1083;&#1072;\&#1044;&#1054;&#1050;&#1059;&#1052;&#1045;&#1053;&#1058;&#1067;%20&#1057;%20&#1056;&#1040;&#1041;%20&#1057;&#1058;&#1054;&#1051;&#1040;\&#1079;&#1072;&#1074;&#1077;&#1076;&#1091;&#1102;&#1097;&#1077;&#1081;%202016\&#1082;&#1086;&#1083;&#1083;&#1077;&#1082;&#1090;&#1080;&#1074;&#1085;&#1099;&#1081;%20&#1076;&#1086;&#1075;&#1086;&#1074;&#1086;&#1088;%202020\&#1087;&#1086;&#1083;&#1086;&#1078;&#1077;&#1085;&#1080;&#1077;%20&#1086;&#1073;%20&#1086;&#1087;&#1083;&#1072;&#1090;&#1077;%20&#1090;&#1088;&#1091;&#1076;&#1072;%202020%20&#8470;2.docx" TargetMode="External"/><Relationship Id="rId12" Type="http://schemas.openxmlformats.org/officeDocument/2006/relationships/hyperlink" Target="garantF1://8186.0" TargetMode="External"/><Relationship Id="rId17" Type="http://schemas.openxmlformats.org/officeDocument/2006/relationships/hyperlink" Target="garantF1://10064235.322010" TargetMode="External"/><Relationship Id="rId2" Type="http://schemas.openxmlformats.org/officeDocument/2006/relationships/styles" Target="styles.xml"/><Relationship Id="rId16" Type="http://schemas.openxmlformats.org/officeDocument/2006/relationships/hyperlink" Target="garantF1://10064235.2708" TargetMode="External"/><Relationship Id="rId20" Type="http://schemas.openxmlformats.org/officeDocument/2006/relationships/hyperlink" Target="file:///D:\&#1057;%20&#1056;&#1072;&#1073;&#1086;&#1095;&#1077;&#1075;&#1086;%20&#1089;&#1090;&#1086;&#1083;&#1072;\&#1044;&#1054;&#1050;&#1059;&#1052;&#1045;&#1053;&#1058;&#1067;%20&#1057;%20&#1056;&#1040;&#1041;%20&#1057;&#1058;&#1054;&#1051;&#1040;\&#1079;&#1072;&#1074;&#1077;&#1076;&#1091;&#1102;&#1097;&#1077;&#1081;%202016\&#1082;&#1086;&#1083;&#1083;&#1077;&#1082;&#1090;&#1080;&#1074;&#1085;&#1099;&#1081;%20&#1076;&#1086;&#1075;&#1086;&#1074;&#1086;&#1088;%202020\&#1087;&#1086;&#1083;&#1086;&#1078;&#1077;&#1085;&#1080;&#1077;%20&#1086;&#1073;%20&#1086;&#1087;&#1083;&#1072;&#1090;&#1077;%20&#1090;&#1088;&#1091;&#1076;&#1072;%202020%20&#8470;2.docx" TargetMode="External"/><Relationship Id="rId1" Type="http://schemas.openxmlformats.org/officeDocument/2006/relationships/numbering" Target="numbering.xml"/><Relationship Id="rId6" Type="http://schemas.openxmlformats.org/officeDocument/2006/relationships/hyperlink" Target="garantF1://10080093.0" TargetMode="External"/><Relationship Id="rId11" Type="http://schemas.openxmlformats.org/officeDocument/2006/relationships/hyperlink" Target="consultantplus://offline/ref=5F70508914652FEED58CAF2D1585CA4B21D2C6938F34603DA901D9C080A9E01E72143696B02FFA02650CEEI5C9H" TargetMode="External"/><Relationship Id="rId24" Type="http://schemas.openxmlformats.org/officeDocument/2006/relationships/theme" Target="theme/theme1.xml"/><Relationship Id="rId5" Type="http://schemas.openxmlformats.org/officeDocument/2006/relationships/hyperlink" Target="garantF1://9463436.4" TargetMode="External"/><Relationship Id="rId15" Type="http://schemas.openxmlformats.org/officeDocument/2006/relationships/hyperlink" Target="consultantplus://offline/ref=5F70508914652FEED58CAF2D1585CA4B21D2C6938F34603DA901D9C080A9E01E72143696B02FFA026508E3I5C3H" TargetMode="External"/><Relationship Id="rId23" Type="http://schemas.openxmlformats.org/officeDocument/2006/relationships/fontTable" Target="fontTable.xml"/><Relationship Id="rId10" Type="http://schemas.openxmlformats.org/officeDocument/2006/relationships/hyperlink" Target="garantF1://8186.0" TargetMode="External"/><Relationship Id="rId19" Type="http://schemas.openxmlformats.org/officeDocument/2006/relationships/hyperlink" Target="file:///D:\&#1057;%20&#1056;&#1072;&#1073;&#1086;&#1095;&#1077;&#1075;&#1086;%20&#1089;&#1090;&#1086;&#1083;&#1072;\&#1044;&#1054;&#1050;&#1059;&#1052;&#1045;&#1053;&#1058;&#1067;%20&#1057;%20&#1056;&#1040;&#1041;%20&#1057;&#1058;&#1054;&#1051;&#1040;\&#1079;&#1072;&#1074;&#1077;&#1076;&#1091;&#1102;&#1097;&#1077;&#1081;%202016\&#1082;&#1086;&#1083;&#1083;&#1077;&#1082;&#1090;&#1080;&#1074;&#1085;&#1099;&#1081;%20&#1076;&#1086;&#1075;&#1086;&#1074;&#1086;&#1088;%202020\&#1087;&#1086;&#1083;&#1086;&#1078;&#1077;&#1085;&#1080;&#1077;%20&#1086;&#1073;%20&#1086;&#1087;&#1083;&#1072;&#1090;&#1077;%20&#1090;&#1088;&#1091;&#1076;&#1072;%202020%20&#8470;2.docx" TargetMode="External"/><Relationship Id="rId4" Type="http://schemas.openxmlformats.org/officeDocument/2006/relationships/webSettings" Target="webSettings.xml"/><Relationship Id="rId9" Type="http://schemas.openxmlformats.org/officeDocument/2006/relationships/hyperlink" Target="consultantplus://offline/ref=5F70508914652FEED58CAF2D1585CA4B21D2C6938F34603DA901D9C080A9E01E72143696B02FFA02650CEEI5C9H" TargetMode="External"/><Relationship Id="rId14" Type="http://schemas.openxmlformats.org/officeDocument/2006/relationships/hyperlink" Target="file:///D:\&#1057;%20&#1056;&#1072;&#1073;&#1086;&#1095;&#1077;&#1075;&#1086;%20&#1089;&#1090;&#1086;&#1083;&#1072;\&#1044;&#1054;&#1050;&#1059;&#1052;&#1045;&#1053;&#1058;&#1067;%20&#1057;%20&#1056;&#1040;&#1041;%20&#1057;&#1058;&#1054;&#1051;&#1040;\&#1079;&#1072;&#1074;&#1077;&#1076;&#1091;&#1102;&#1097;&#1077;&#1081;%202016\&#1082;&#1086;&#1083;&#1083;&#1077;&#1082;&#1090;&#1080;&#1074;&#1085;&#1099;&#1081;%20&#1076;&#1086;&#1075;&#1086;&#1074;&#1086;&#1088;%202020\&#1087;&#1086;&#1083;&#1086;&#1078;&#1077;&#1085;&#1080;&#1077;%20&#1086;&#1073;%20&#1086;&#1087;&#1083;&#1072;&#1090;&#1077;%20&#1090;&#1088;&#1091;&#1076;&#1072;%202020%20&#8470;2.docx" TargetMode="External"/><Relationship Id="rId22" Type="http://schemas.openxmlformats.org/officeDocument/2006/relationships/hyperlink" Target="file:///D:\&#1057;%20&#1056;&#1072;&#1073;&#1086;&#1095;&#1077;&#1075;&#1086;%20&#1089;&#1090;&#1086;&#1083;&#1072;\&#1044;&#1054;&#1050;&#1059;&#1052;&#1045;&#1053;&#1058;&#1067;%20&#1057;%20&#1056;&#1040;&#1041;%20&#1057;&#1058;&#1054;&#1051;&#1040;\&#1079;&#1072;&#1074;&#1077;&#1076;&#1091;&#1102;&#1097;&#1077;&#1081;%202016\&#1082;&#1086;&#1083;&#1083;&#1077;&#1082;&#1090;&#1080;&#1074;&#1085;&#1099;&#1081;%20&#1076;&#1086;&#1075;&#1086;&#1074;&#1086;&#1088;%202020\&#1087;&#1086;&#1083;&#1086;&#1078;&#1077;&#1085;&#1080;&#1077;%20&#1086;&#1073;%20&#1086;&#1087;&#1083;&#1072;&#1090;&#1077;%20&#1090;&#1088;&#1091;&#1076;&#1072;%202020%20&#847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8714</Words>
  <Characters>49675</Characters>
  <Application>Microsoft Office Word</Application>
  <DocSecurity>0</DocSecurity>
  <Lines>413</Lines>
  <Paragraphs>116</Paragraphs>
  <ScaleCrop>false</ScaleCrop>
  <Company/>
  <LinksUpToDate>false</LinksUpToDate>
  <CharactersWithSpaces>58273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Ручеек</dc:creator>
  <cp:keywords/>
  <dc:description/>
  <cp:lastModifiedBy>Ручеек</cp:lastModifiedBy>
  <cp:revision>3</cp:revision>
  <dcterms:created xsi:type="dcterms:W3CDTF">2024-04-03T09:46:00Z</dcterms:created>
  <dcterms:modified xsi:type="dcterms:W3CDTF">2024-04-03T09:47:00Z</dcterms:modified>
</cp:coreProperties>
</file>